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76D139" w14:textId="77777777" w:rsidR="00957484" w:rsidRDefault="00957484">
      <w:pPr>
        <w:pStyle w:val="BodyText"/>
        <w:rPr>
          <w:sz w:val="20"/>
        </w:rPr>
      </w:pPr>
    </w:p>
    <w:p w14:paraId="0945427D" w14:textId="77777777" w:rsidR="00957484" w:rsidRDefault="00957484">
      <w:pPr>
        <w:pStyle w:val="BodyText"/>
        <w:rPr>
          <w:sz w:val="20"/>
        </w:rPr>
      </w:pPr>
    </w:p>
    <w:p w14:paraId="41147387" w14:textId="77777777" w:rsidR="00957484" w:rsidRDefault="00957484">
      <w:pPr>
        <w:pStyle w:val="BodyText"/>
        <w:rPr>
          <w:sz w:val="20"/>
        </w:rPr>
      </w:pPr>
    </w:p>
    <w:p w14:paraId="48A0CBC6" w14:textId="77777777" w:rsidR="00957484" w:rsidRDefault="00957484">
      <w:pPr>
        <w:pStyle w:val="BodyText"/>
        <w:rPr>
          <w:sz w:val="20"/>
        </w:rPr>
      </w:pPr>
    </w:p>
    <w:p w14:paraId="7D657491" w14:textId="77777777" w:rsidR="00957484" w:rsidRDefault="00957484">
      <w:pPr>
        <w:pStyle w:val="BodyText"/>
        <w:spacing w:before="7"/>
        <w:rPr>
          <w:sz w:val="16"/>
        </w:rPr>
      </w:pPr>
    </w:p>
    <w:p w14:paraId="3835E699" w14:textId="2726AC77" w:rsidR="00957484" w:rsidRDefault="00E17F22">
      <w:pPr>
        <w:pStyle w:val="Title"/>
      </w:pPr>
      <w:r>
        <w:rPr>
          <w:color w:val="252525"/>
        </w:rPr>
        <w:t>Regulations</w:t>
      </w:r>
      <w:r>
        <w:rPr>
          <w:color w:val="252525"/>
          <w:spacing w:val="1"/>
        </w:rPr>
        <w:t xml:space="preserve"> </w:t>
      </w:r>
      <w:r>
        <w:rPr>
          <w:color w:val="252525"/>
          <w:w w:val="95"/>
        </w:rPr>
        <w:t>for</w:t>
      </w:r>
      <w:r>
        <w:rPr>
          <w:color w:val="252525"/>
          <w:spacing w:val="1"/>
          <w:w w:val="95"/>
        </w:rPr>
        <w:t xml:space="preserve"> </w:t>
      </w:r>
      <w:r>
        <w:rPr>
          <w:color w:val="252525"/>
          <w:w w:val="95"/>
        </w:rPr>
        <w:t>use</w:t>
      </w:r>
      <w:r>
        <w:rPr>
          <w:color w:val="252525"/>
          <w:spacing w:val="135"/>
        </w:rPr>
        <w:t xml:space="preserve"> </w:t>
      </w:r>
      <w:r>
        <w:rPr>
          <w:color w:val="252525"/>
          <w:w w:val="95"/>
        </w:rPr>
        <w:t>of</w:t>
      </w:r>
      <w:r>
        <w:rPr>
          <w:color w:val="252525"/>
          <w:spacing w:val="1"/>
          <w:w w:val="95"/>
        </w:rPr>
        <w:t xml:space="preserve"> </w:t>
      </w:r>
      <w:r>
        <w:rPr>
          <w:color w:val="252525"/>
          <w:spacing w:val="-13"/>
        </w:rPr>
        <w:t>logo</w:t>
      </w:r>
      <w:r>
        <w:rPr>
          <w:color w:val="252525"/>
          <w:spacing w:val="-27"/>
        </w:rPr>
        <w:t xml:space="preserve"> </w:t>
      </w:r>
      <w:r>
        <w:rPr>
          <w:color w:val="252525"/>
          <w:spacing w:val="-13"/>
        </w:rPr>
        <w:t>and</w:t>
      </w:r>
      <w:r>
        <w:rPr>
          <w:color w:val="252525"/>
          <w:spacing w:val="-28"/>
        </w:rPr>
        <w:t xml:space="preserve"> </w:t>
      </w:r>
      <w:r>
        <w:rPr>
          <w:color w:val="252525"/>
          <w:spacing w:val="-13"/>
        </w:rPr>
        <w:t>mark</w:t>
      </w:r>
    </w:p>
    <w:p w14:paraId="06DC423E" w14:textId="77777777" w:rsidR="00957484" w:rsidRDefault="00957484">
      <w:pPr>
        <w:pStyle w:val="BodyText"/>
        <w:rPr>
          <w:sz w:val="20"/>
        </w:rPr>
      </w:pPr>
    </w:p>
    <w:p w14:paraId="4AE60303" w14:textId="77777777" w:rsidR="00957484" w:rsidRDefault="00957484">
      <w:pPr>
        <w:pStyle w:val="BodyText"/>
        <w:rPr>
          <w:sz w:val="20"/>
        </w:rPr>
      </w:pPr>
    </w:p>
    <w:p w14:paraId="750E76A8" w14:textId="77777777" w:rsidR="00957484" w:rsidRDefault="00957484">
      <w:pPr>
        <w:pStyle w:val="BodyText"/>
        <w:rPr>
          <w:sz w:val="20"/>
        </w:rPr>
      </w:pPr>
    </w:p>
    <w:p w14:paraId="46EB12CD" w14:textId="04B39A24" w:rsidR="00957484" w:rsidRDefault="00957484">
      <w:pPr>
        <w:pStyle w:val="BodyText"/>
        <w:rPr>
          <w:sz w:val="20"/>
        </w:rPr>
      </w:pPr>
      <w:bookmarkStart w:id="0" w:name="_GoBack"/>
      <w:bookmarkEnd w:id="0"/>
    </w:p>
    <w:p w14:paraId="433D2168" w14:textId="77777777" w:rsidR="00957484" w:rsidRDefault="00957484">
      <w:pPr>
        <w:pStyle w:val="BodyText"/>
        <w:rPr>
          <w:sz w:val="20"/>
        </w:rPr>
      </w:pPr>
    </w:p>
    <w:p w14:paraId="1B3771F1" w14:textId="77777777" w:rsidR="00957484" w:rsidRDefault="00957484">
      <w:pPr>
        <w:pStyle w:val="BodyText"/>
        <w:rPr>
          <w:sz w:val="20"/>
        </w:rPr>
      </w:pPr>
    </w:p>
    <w:p w14:paraId="391AF841" w14:textId="77777777" w:rsidR="00957484" w:rsidRDefault="00957484">
      <w:pPr>
        <w:pStyle w:val="BodyText"/>
        <w:rPr>
          <w:sz w:val="20"/>
        </w:rPr>
      </w:pPr>
    </w:p>
    <w:p w14:paraId="4AFFEC5F" w14:textId="124FA1B8" w:rsidR="00957484" w:rsidRDefault="00BC7F7F" w:rsidP="00B71D8E">
      <w:pPr>
        <w:pStyle w:val="BodyText"/>
        <w:spacing w:before="2"/>
        <w:rPr>
          <w:sz w:val="66"/>
        </w:rPr>
      </w:pPr>
      <w:r>
        <w:pict w14:anchorId="46679B3A">
          <v:shapetype id="_x0000_t202" coordsize="21600,21600" o:spt="202" path="m,l,21600r21600,l21600,xe">
            <v:stroke joinstyle="miter"/>
            <v:path gradientshapeok="t" o:connecttype="rect"/>
          </v:shapetype>
          <v:shape id="_x0000_s1061" type="#_x0000_t202" style="position:absolute;margin-left:331.3pt;margin-top:8.25pt;width:93.9pt;height:31.25pt;z-index:-251658752;mso-wrap-distance-left:0;mso-wrap-distance-right:0;mso-position-horizontal-relative:page" fillcolor="#1f6152" stroked="f">
            <v:textbox inset="0,0,0,0">
              <w:txbxContent>
                <w:p w14:paraId="7142A6D8" w14:textId="77777777" w:rsidR="00957484" w:rsidRDefault="00E17F22">
                  <w:pPr>
                    <w:spacing w:before="108"/>
                    <w:ind w:left="115"/>
                    <w:rPr>
                      <w:sz w:val="28"/>
                    </w:rPr>
                  </w:pPr>
                  <w:r>
                    <w:rPr>
                      <w:color w:val="FFFFFF"/>
                      <w:sz w:val="28"/>
                    </w:rPr>
                    <w:t>From</w:t>
                  </w:r>
                </w:p>
              </w:txbxContent>
            </v:textbox>
            <w10:wrap type="topAndBottom" anchorx="page"/>
          </v:shape>
        </w:pict>
      </w:r>
    </w:p>
    <w:p w14:paraId="571BC324" w14:textId="3917F59C" w:rsidR="00957484" w:rsidRDefault="005E04A4">
      <w:pPr>
        <w:spacing w:before="553"/>
        <w:ind w:left="5961"/>
        <w:rPr>
          <w:sz w:val="28"/>
        </w:rPr>
      </w:pPr>
      <w:r>
        <w:rPr>
          <w:color w:val="252525"/>
          <w:spacing w:val="-9"/>
          <w:w w:val="95"/>
          <w:sz w:val="28"/>
        </w:rPr>
        <w:t>SMS Certs</w:t>
      </w:r>
    </w:p>
    <w:p w14:paraId="5F1A129E" w14:textId="77777777" w:rsidR="00957484" w:rsidRDefault="00957484">
      <w:pPr>
        <w:pStyle w:val="BodyText"/>
        <w:spacing w:before="2"/>
        <w:rPr>
          <w:sz w:val="42"/>
        </w:rPr>
      </w:pPr>
    </w:p>
    <w:p w14:paraId="06492FBD" w14:textId="77777777" w:rsidR="00957484" w:rsidRDefault="00E17F22">
      <w:pPr>
        <w:spacing w:line="300" w:lineRule="auto"/>
        <w:ind w:left="5961" w:right="34"/>
        <w:rPr>
          <w:sz w:val="28"/>
        </w:rPr>
      </w:pPr>
      <w:r>
        <w:rPr>
          <w:sz w:val="28"/>
        </w:rPr>
        <w:t>Application</w:t>
      </w:r>
      <w:r>
        <w:rPr>
          <w:spacing w:val="-10"/>
          <w:sz w:val="28"/>
        </w:rPr>
        <w:t xml:space="preserve"> </w:t>
      </w:r>
      <w:r>
        <w:rPr>
          <w:sz w:val="28"/>
        </w:rPr>
        <w:t>for</w:t>
      </w:r>
      <w:r>
        <w:rPr>
          <w:spacing w:val="-10"/>
          <w:sz w:val="28"/>
        </w:rPr>
        <w:t xml:space="preserve"> </w:t>
      </w:r>
      <w:r>
        <w:rPr>
          <w:sz w:val="28"/>
        </w:rPr>
        <w:t>certified</w:t>
      </w:r>
      <w:r>
        <w:rPr>
          <w:spacing w:val="-4"/>
          <w:sz w:val="28"/>
        </w:rPr>
        <w:t xml:space="preserve"> </w:t>
      </w:r>
      <w:r>
        <w:rPr>
          <w:sz w:val="28"/>
        </w:rPr>
        <w:t>management</w:t>
      </w:r>
      <w:r>
        <w:rPr>
          <w:spacing w:val="-67"/>
          <w:sz w:val="28"/>
        </w:rPr>
        <w:t xml:space="preserve"> </w:t>
      </w:r>
      <w:r>
        <w:rPr>
          <w:sz w:val="28"/>
        </w:rPr>
        <w:t>systems.</w:t>
      </w:r>
    </w:p>
    <w:p w14:paraId="40B90E32" w14:textId="77777777" w:rsidR="00957484" w:rsidRDefault="00957484">
      <w:pPr>
        <w:pStyle w:val="BodyText"/>
        <w:rPr>
          <w:sz w:val="20"/>
        </w:rPr>
      </w:pPr>
    </w:p>
    <w:p w14:paraId="16627845" w14:textId="77777777" w:rsidR="00957484" w:rsidRDefault="00957484">
      <w:pPr>
        <w:pStyle w:val="BodyText"/>
        <w:rPr>
          <w:sz w:val="20"/>
        </w:rPr>
      </w:pPr>
    </w:p>
    <w:p w14:paraId="64D90CF3" w14:textId="77777777" w:rsidR="00957484" w:rsidRDefault="00E17F22">
      <w:pPr>
        <w:spacing w:before="93"/>
        <w:ind w:left="943"/>
        <w:rPr>
          <w:i/>
          <w:sz w:val="20"/>
        </w:rPr>
      </w:pPr>
      <w:r>
        <w:rPr>
          <w:i/>
          <w:sz w:val="20"/>
        </w:rPr>
        <w:t>This is</w:t>
      </w:r>
      <w:r>
        <w:rPr>
          <w:i/>
          <w:spacing w:val="-4"/>
          <w:sz w:val="20"/>
        </w:rPr>
        <w:t xml:space="preserve"> </w:t>
      </w:r>
      <w:r>
        <w:rPr>
          <w:i/>
          <w:sz w:val="20"/>
        </w:rPr>
        <w:t>a</w:t>
      </w:r>
      <w:r>
        <w:rPr>
          <w:i/>
          <w:spacing w:val="-3"/>
          <w:sz w:val="20"/>
        </w:rPr>
        <w:t xml:space="preserve"> </w:t>
      </w:r>
      <w:r>
        <w:rPr>
          <w:i/>
          <w:sz w:val="20"/>
        </w:rPr>
        <w:t>controlled</w:t>
      </w:r>
      <w:r>
        <w:rPr>
          <w:i/>
          <w:spacing w:val="-3"/>
          <w:sz w:val="20"/>
        </w:rPr>
        <w:t xml:space="preserve"> </w:t>
      </w:r>
      <w:r>
        <w:rPr>
          <w:i/>
          <w:sz w:val="20"/>
        </w:rPr>
        <w:t>document,</w:t>
      </w:r>
      <w:r>
        <w:rPr>
          <w:i/>
          <w:spacing w:val="-1"/>
          <w:sz w:val="20"/>
        </w:rPr>
        <w:t xml:space="preserve"> </w:t>
      </w:r>
      <w:r>
        <w:rPr>
          <w:i/>
          <w:sz w:val="20"/>
        </w:rPr>
        <w:t>its</w:t>
      </w:r>
      <w:r>
        <w:rPr>
          <w:i/>
          <w:spacing w:val="1"/>
          <w:sz w:val="20"/>
        </w:rPr>
        <w:t xml:space="preserve"> </w:t>
      </w:r>
      <w:r>
        <w:rPr>
          <w:i/>
          <w:sz w:val="20"/>
        </w:rPr>
        <w:t>download</w:t>
      </w:r>
      <w:r>
        <w:rPr>
          <w:i/>
          <w:spacing w:val="-3"/>
          <w:sz w:val="20"/>
        </w:rPr>
        <w:t xml:space="preserve"> </w:t>
      </w:r>
      <w:r>
        <w:rPr>
          <w:i/>
          <w:sz w:val="20"/>
        </w:rPr>
        <w:t>from</w:t>
      </w:r>
      <w:r>
        <w:rPr>
          <w:i/>
          <w:spacing w:val="-4"/>
          <w:sz w:val="20"/>
        </w:rPr>
        <w:t xml:space="preserve"> </w:t>
      </w:r>
      <w:r>
        <w:rPr>
          <w:i/>
          <w:sz w:val="20"/>
        </w:rPr>
        <w:t>the</w:t>
      </w:r>
      <w:r>
        <w:rPr>
          <w:i/>
          <w:spacing w:val="-1"/>
          <w:sz w:val="20"/>
        </w:rPr>
        <w:t xml:space="preserve"> </w:t>
      </w:r>
      <w:r>
        <w:rPr>
          <w:i/>
          <w:sz w:val="20"/>
        </w:rPr>
        <w:t>web</w:t>
      </w:r>
      <w:r>
        <w:rPr>
          <w:i/>
          <w:spacing w:val="1"/>
          <w:sz w:val="20"/>
        </w:rPr>
        <w:t xml:space="preserve"> </w:t>
      </w:r>
      <w:r>
        <w:rPr>
          <w:i/>
          <w:sz w:val="20"/>
        </w:rPr>
        <w:t>and</w:t>
      </w:r>
      <w:r>
        <w:rPr>
          <w:i/>
          <w:spacing w:val="2"/>
          <w:sz w:val="20"/>
        </w:rPr>
        <w:t xml:space="preserve"> </w:t>
      </w:r>
      <w:r>
        <w:rPr>
          <w:i/>
          <w:sz w:val="20"/>
        </w:rPr>
        <w:t>printing</w:t>
      </w:r>
      <w:r>
        <w:rPr>
          <w:i/>
          <w:spacing w:val="-7"/>
          <w:sz w:val="20"/>
        </w:rPr>
        <w:t xml:space="preserve"> </w:t>
      </w:r>
      <w:r>
        <w:rPr>
          <w:i/>
          <w:sz w:val="20"/>
        </w:rPr>
        <w:t>is</w:t>
      </w:r>
      <w:r>
        <w:rPr>
          <w:i/>
          <w:spacing w:val="8"/>
          <w:sz w:val="20"/>
        </w:rPr>
        <w:t xml:space="preserve"> </w:t>
      </w:r>
      <w:r>
        <w:rPr>
          <w:i/>
          <w:sz w:val="20"/>
        </w:rPr>
        <w:t>considered</w:t>
      </w:r>
      <w:r>
        <w:rPr>
          <w:i/>
          <w:spacing w:val="-4"/>
          <w:sz w:val="20"/>
        </w:rPr>
        <w:t xml:space="preserve"> </w:t>
      </w:r>
      <w:r>
        <w:rPr>
          <w:i/>
          <w:sz w:val="20"/>
        </w:rPr>
        <w:t>a</w:t>
      </w:r>
      <w:r>
        <w:rPr>
          <w:i/>
          <w:spacing w:val="-3"/>
          <w:sz w:val="20"/>
        </w:rPr>
        <w:t xml:space="preserve"> </w:t>
      </w:r>
      <w:r>
        <w:rPr>
          <w:i/>
          <w:sz w:val="20"/>
        </w:rPr>
        <w:t>non-controlled</w:t>
      </w:r>
      <w:r>
        <w:rPr>
          <w:i/>
          <w:spacing w:val="-3"/>
          <w:sz w:val="20"/>
        </w:rPr>
        <w:t xml:space="preserve"> </w:t>
      </w:r>
      <w:r>
        <w:rPr>
          <w:i/>
          <w:sz w:val="20"/>
        </w:rPr>
        <w:t>copy.</w:t>
      </w:r>
    </w:p>
    <w:p w14:paraId="75D2C55A" w14:textId="77777777" w:rsidR="00957484" w:rsidRDefault="00957484">
      <w:pPr>
        <w:rPr>
          <w:sz w:val="20"/>
        </w:rPr>
        <w:sectPr w:rsidR="00957484">
          <w:headerReference w:type="default" r:id="rId7"/>
          <w:footerReference w:type="default" r:id="rId8"/>
          <w:type w:val="continuous"/>
          <w:pgSz w:w="11910" w:h="16840"/>
          <w:pgMar w:top="1580" w:right="0" w:bottom="280" w:left="780" w:header="720" w:footer="720" w:gutter="0"/>
          <w:cols w:space="720"/>
        </w:sectPr>
      </w:pPr>
    </w:p>
    <w:p w14:paraId="31EA104C" w14:textId="77777777" w:rsidR="00957484" w:rsidRDefault="00957484">
      <w:pPr>
        <w:pStyle w:val="BodyText"/>
        <w:rPr>
          <w:i/>
          <w:sz w:val="20"/>
        </w:rPr>
      </w:pPr>
    </w:p>
    <w:p w14:paraId="4A27ECD5" w14:textId="77777777" w:rsidR="00957484" w:rsidRDefault="00E17F22">
      <w:pPr>
        <w:pStyle w:val="Heading1"/>
        <w:numPr>
          <w:ilvl w:val="0"/>
          <w:numId w:val="4"/>
        </w:numPr>
        <w:tabs>
          <w:tab w:val="left" w:pos="1641"/>
        </w:tabs>
        <w:ind w:hanging="361"/>
        <w:jc w:val="left"/>
        <w:rPr>
          <w:color w:val="1B5237"/>
        </w:rPr>
      </w:pPr>
      <w:bookmarkStart w:id="1" w:name="1._OBJECTIVE"/>
      <w:bookmarkStart w:id="2" w:name="_bookmark0"/>
      <w:bookmarkEnd w:id="1"/>
      <w:bookmarkEnd w:id="2"/>
      <w:r>
        <w:rPr>
          <w:color w:val="1B5237"/>
        </w:rPr>
        <w:t>OBJECTIVE</w:t>
      </w:r>
    </w:p>
    <w:p w14:paraId="78B58842" w14:textId="77777777" w:rsidR="00957484" w:rsidRDefault="00957484">
      <w:pPr>
        <w:pStyle w:val="BodyText"/>
        <w:rPr>
          <w:b/>
          <w:sz w:val="24"/>
        </w:rPr>
      </w:pPr>
    </w:p>
    <w:p w14:paraId="673946DB" w14:textId="77777777" w:rsidR="00957484" w:rsidRDefault="00957484">
      <w:pPr>
        <w:pStyle w:val="BodyText"/>
        <w:spacing w:before="4"/>
        <w:rPr>
          <w:b/>
          <w:sz w:val="25"/>
        </w:rPr>
      </w:pPr>
    </w:p>
    <w:p w14:paraId="1B603B91" w14:textId="26DADF29" w:rsidR="00957484" w:rsidRDefault="00E17F22">
      <w:pPr>
        <w:pStyle w:val="BodyText"/>
        <w:spacing w:line="273" w:lineRule="auto"/>
        <w:ind w:left="919" w:right="1"/>
        <w:jc w:val="both"/>
      </w:pPr>
      <w:r>
        <w:t>Guide</w:t>
      </w:r>
      <w:r>
        <w:rPr>
          <w:spacing w:val="1"/>
        </w:rPr>
        <w:t xml:space="preserve"> </w:t>
      </w:r>
      <w:r>
        <w:t>the</w:t>
      </w:r>
      <w:r>
        <w:rPr>
          <w:spacing w:val="1"/>
        </w:rPr>
        <w:t xml:space="preserve"> </w:t>
      </w:r>
      <w:r>
        <w:t>correct</w:t>
      </w:r>
      <w:r>
        <w:rPr>
          <w:spacing w:val="1"/>
        </w:rPr>
        <w:t xml:space="preserve"> </w:t>
      </w:r>
      <w:r>
        <w:t>use</w:t>
      </w:r>
      <w:r>
        <w:rPr>
          <w:spacing w:val="1"/>
        </w:rPr>
        <w:t xml:space="preserve"> </w:t>
      </w:r>
      <w:r>
        <w:t>of</w:t>
      </w:r>
      <w:r>
        <w:rPr>
          <w:spacing w:val="1"/>
        </w:rPr>
        <w:t xml:space="preserve"> </w:t>
      </w:r>
      <w:r>
        <w:t>the</w:t>
      </w:r>
      <w:r>
        <w:rPr>
          <w:spacing w:val="1"/>
        </w:rPr>
        <w:t xml:space="preserve"> </w:t>
      </w:r>
      <w:r w:rsidR="005E04A4">
        <w:t>SMS Certs</w:t>
      </w:r>
      <w:r>
        <w:rPr>
          <w:spacing w:val="1"/>
        </w:rPr>
        <w:t xml:space="preserve"> </w:t>
      </w:r>
      <w:r>
        <w:t>logo</w:t>
      </w:r>
      <w:r>
        <w:rPr>
          <w:spacing w:val="1"/>
        </w:rPr>
        <w:t xml:space="preserve"> </w:t>
      </w:r>
      <w:r>
        <w:t>and</w:t>
      </w:r>
      <w:r>
        <w:rPr>
          <w:spacing w:val="1"/>
        </w:rPr>
        <w:t xml:space="preserve"> </w:t>
      </w:r>
      <w:r>
        <w:t>mark</w:t>
      </w:r>
      <w:r>
        <w:rPr>
          <w:spacing w:val="1"/>
        </w:rPr>
        <w:t xml:space="preserve"> </w:t>
      </w:r>
      <w:r>
        <w:t>for</w:t>
      </w:r>
      <w:r>
        <w:rPr>
          <w:spacing w:val="1"/>
        </w:rPr>
        <w:t xml:space="preserve"> </w:t>
      </w:r>
      <w:r>
        <w:t>the</w:t>
      </w:r>
      <w:r>
        <w:rPr>
          <w:spacing w:val="1"/>
        </w:rPr>
        <w:t xml:space="preserve"> </w:t>
      </w:r>
      <w:r>
        <w:t>certification</w:t>
      </w:r>
      <w:r>
        <w:rPr>
          <w:spacing w:val="1"/>
        </w:rPr>
        <w:t xml:space="preserve"> </w:t>
      </w:r>
      <w:r>
        <w:t>of</w:t>
      </w:r>
      <w:r>
        <w:rPr>
          <w:spacing w:val="1"/>
        </w:rPr>
        <w:t xml:space="preserve"> </w:t>
      </w:r>
      <w:r>
        <w:t>management</w:t>
      </w:r>
      <w:r>
        <w:rPr>
          <w:spacing w:val="1"/>
        </w:rPr>
        <w:t xml:space="preserve"> </w:t>
      </w:r>
      <w:r>
        <w:t>systems</w:t>
      </w:r>
      <w:r>
        <w:rPr>
          <w:spacing w:val="1"/>
        </w:rPr>
        <w:t xml:space="preserve"> </w:t>
      </w:r>
      <w:r>
        <w:t>and</w:t>
      </w:r>
      <w:r>
        <w:rPr>
          <w:spacing w:val="1"/>
        </w:rPr>
        <w:t xml:space="preserve"> </w:t>
      </w:r>
      <w:r>
        <w:t>compliance</w:t>
      </w:r>
      <w:r>
        <w:rPr>
          <w:spacing w:val="1"/>
        </w:rPr>
        <w:t xml:space="preserve"> </w:t>
      </w:r>
      <w:r>
        <w:t>with</w:t>
      </w:r>
      <w:r>
        <w:rPr>
          <w:spacing w:val="1"/>
        </w:rPr>
        <w:t xml:space="preserve"> </w:t>
      </w:r>
      <w:r>
        <w:t>ISO</w:t>
      </w:r>
      <w:r>
        <w:rPr>
          <w:spacing w:val="1"/>
        </w:rPr>
        <w:t xml:space="preserve"> </w:t>
      </w:r>
      <w:r>
        <w:t>17021</w:t>
      </w:r>
      <w:r>
        <w:rPr>
          <w:spacing w:val="1"/>
        </w:rPr>
        <w:t xml:space="preserve"> </w:t>
      </w:r>
      <w:r>
        <w:t>Conformity</w:t>
      </w:r>
      <w:r>
        <w:rPr>
          <w:spacing w:val="1"/>
        </w:rPr>
        <w:t xml:space="preserve"> </w:t>
      </w:r>
      <w:r>
        <w:t>Assessment.</w:t>
      </w:r>
    </w:p>
    <w:p w14:paraId="55D9F4C1" w14:textId="77777777" w:rsidR="00957484" w:rsidRDefault="00957484">
      <w:pPr>
        <w:pStyle w:val="BodyText"/>
        <w:rPr>
          <w:sz w:val="24"/>
        </w:rPr>
      </w:pPr>
    </w:p>
    <w:p w14:paraId="258F6A1B" w14:textId="77777777" w:rsidR="00957484" w:rsidRDefault="00957484">
      <w:pPr>
        <w:pStyle w:val="BodyText"/>
        <w:rPr>
          <w:sz w:val="24"/>
        </w:rPr>
      </w:pPr>
    </w:p>
    <w:p w14:paraId="09E6470F" w14:textId="77777777" w:rsidR="00957484" w:rsidRDefault="00957484">
      <w:pPr>
        <w:pStyle w:val="BodyText"/>
        <w:spacing w:before="5"/>
        <w:rPr>
          <w:sz w:val="27"/>
        </w:rPr>
      </w:pPr>
    </w:p>
    <w:p w14:paraId="6240B53B" w14:textId="77777777" w:rsidR="00957484" w:rsidRDefault="00E17F22">
      <w:pPr>
        <w:pStyle w:val="Heading1"/>
        <w:numPr>
          <w:ilvl w:val="0"/>
          <w:numId w:val="4"/>
        </w:numPr>
        <w:tabs>
          <w:tab w:val="left" w:pos="1641"/>
        </w:tabs>
        <w:spacing w:before="1"/>
        <w:ind w:hanging="361"/>
        <w:jc w:val="left"/>
        <w:rPr>
          <w:color w:val="1F6152"/>
        </w:rPr>
      </w:pPr>
      <w:bookmarkStart w:id="3" w:name="2._DEFINITIONS"/>
      <w:bookmarkStart w:id="4" w:name="_bookmark1"/>
      <w:bookmarkEnd w:id="3"/>
      <w:bookmarkEnd w:id="4"/>
      <w:r>
        <w:rPr>
          <w:color w:val="1F6152"/>
        </w:rPr>
        <w:t>DEFINITIONS</w:t>
      </w:r>
    </w:p>
    <w:p w14:paraId="67758DC5" w14:textId="77777777" w:rsidR="00957484" w:rsidRDefault="00957484">
      <w:pPr>
        <w:pStyle w:val="BodyText"/>
        <w:rPr>
          <w:b/>
          <w:sz w:val="24"/>
        </w:rPr>
      </w:pPr>
    </w:p>
    <w:p w14:paraId="23CCA9A4" w14:textId="77777777" w:rsidR="00957484" w:rsidRDefault="00957484">
      <w:pPr>
        <w:pStyle w:val="BodyText"/>
        <w:spacing w:before="11"/>
        <w:rPr>
          <w:b/>
          <w:sz w:val="24"/>
        </w:rPr>
      </w:pPr>
    </w:p>
    <w:p w14:paraId="7D94C1B4" w14:textId="77777777" w:rsidR="00957484" w:rsidRDefault="00E17F22">
      <w:pPr>
        <w:pStyle w:val="ListParagraph"/>
        <w:numPr>
          <w:ilvl w:val="1"/>
          <w:numId w:val="4"/>
        </w:numPr>
        <w:tabs>
          <w:tab w:val="left" w:pos="1641"/>
        </w:tabs>
        <w:ind w:hanging="361"/>
        <w:jc w:val="both"/>
      </w:pPr>
      <w:bookmarkStart w:id="5" w:name="2.1_Certified_Organization"/>
      <w:bookmarkStart w:id="6" w:name="_bookmark2"/>
      <w:bookmarkEnd w:id="5"/>
      <w:bookmarkEnd w:id="6"/>
      <w:r>
        <w:rPr>
          <w:color w:val="1F6152"/>
        </w:rPr>
        <w:t>Certified</w:t>
      </w:r>
      <w:r>
        <w:rPr>
          <w:color w:val="1F6152"/>
          <w:spacing w:val="-7"/>
        </w:rPr>
        <w:t xml:space="preserve"> </w:t>
      </w:r>
      <w:r>
        <w:rPr>
          <w:color w:val="1F6152"/>
        </w:rPr>
        <w:t>Organization</w:t>
      </w:r>
    </w:p>
    <w:p w14:paraId="4ED82162" w14:textId="38DB4207" w:rsidR="00957484" w:rsidRDefault="00E17F22">
      <w:pPr>
        <w:pStyle w:val="BodyText"/>
        <w:spacing w:before="40" w:line="273" w:lineRule="auto"/>
        <w:ind w:left="1280" w:right="1"/>
        <w:jc w:val="both"/>
      </w:pPr>
      <w:r>
        <w:t xml:space="preserve">Refers to the </w:t>
      </w:r>
      <w:r w:rsidR="005E04A4">
        <w:t>SMS Certs</w:t>
      </w:r>
      <w:r>
        <w:t xml:space="preserve"> client</w:t>
      </w:r>
      <w:r>
        <w:rPr>
          <w:spacing w:val="1"/>
        </w:rPr>
        <w:t xml:space="preserve"> </w:t>
      </w:r>
      <w:r>
        <w:t>whose</w:t>
      </w:r>
      <w:r>
        <w:rPr>
          <w:spacing w:val="1"/>
        </w:rPr>
        <w:t xml:space="preserve"> </w:t>
      </w:r>
      <w:r>
        <w:t>management</w:t>
      </w:r>
      <w:r>
        <w:rPr>
          <w:spacing w:val="1"/>
        </w:rPr>
        <w:t xml:space="preserve"> </w:t>
      </w:r>
      <w:r>
        <w:t>system</w:t>
      </w:r>
      <w:r>
        <w:rPr>
          <w:spacing w:val="1"/>
        </w:rPr>
        <w:t xml:space="preserve"> </w:t>
      </w:r>
      <w:r>
        <w:t>has</w:t>
      </w:r>
      <w:r>
        <w:rPr>
          <w:spacing w:val="1"/>
        </w:rPr>
        <w:t xml:space="preserve"> </w:t>
      </w:r>
      <w:r>
        <w:t>been</w:t>
      </w:r>
      <w:r>
        <w:rPr>
          <w:spacing w:val="1"/>
        </w:rPr>
        <w:t xml:space="preserve"> </w:t>
      </w:r>
      <w:r>
        <w:t>certified</w:t>
      </w:r>
      <w:r>
        <w:rPr>
          <w:spacing w:val="1"/>
        </w:rPr>
        <w:t xml:space="preserve"> </w:t>
      </w:r>
      <w:r>
        <w:t>in</w:t>
      </w:r>
      <w:r>
        <w:rPr>
          <w:spacing w:val="-4"/>
        </w:rPr>
        <w:t xml:space="preserve"> </w:t>
      </w:r>
      <w:r>
        <w:t>relation</w:t>
      </w:r>
      <w:r>
        <w:rPr>
          <w:spacing w:val="-3"/>
        </w:rPr>
        <w:t xml:space="preserve"> </w:t>
      </w:r>
      <w:r>
        <w:t>to</w:t>
      </w:r>
      <w:r>
        <w:rPr>
          <w:spacing w:val="-4"/>
        </w:rPr>
        <w:t xml:space="preserve"> </w:t>
      </w:r>
      <w:r>
        <w:t>an</w:t>
      </w:r>
      <w:r>
        <w:rPr>
          <w:spacing w:val="-3"/>
        </w:rPr>
        <w:t xml:space="preserve"> </w:t>
      </w:r>
      <w:r>
        <w:t>ISO standard.</w:t>
      </w:r>
    </w:p>
    <w:p w14:paraId="54858457" w14:textId="77777777" w:rsidR="00957484" w:rsidRDefault="00E17F22">
      <w:pPr>
        <w:pStyle w:val="ListParagraph"/>
        <w:numPr>
          <w:ilvl w:val="1"/>
          <w:numId w:val="4"/>
        </w:numPr>
        <w:tabs>
          <w:tab w:val="left" w:pos="1641"/>
        </w:tabs>
        <w:spacing w:before="205"/>
        <w:ind w:hanging="361"/>
        <w:jc w:val="both"/>
      </w:pPr>
      <w:bookmarkStart w:id="7" w:name="2.2_Accreditation_Body"/>
      <w:bookmarkStart w:id="8" w:name="_bookmark3"/>
      <w:bookmarkEnd w:id="7"/>
      <w:bookmarkEnd w:id="8"/>
      <w:r>
        <w:rPr>
          <w:color w:val="1F6152"/>
        </w:rPr>
        <w:t>Accreditation</w:t>
      </w:r>
      <w:r>
        <w:rPr>
          <w:color w:val="1F6152"/>
          <w:spacing w:val="-6"/>
        </w:rPr>
        <w:t xml:space="preserve"> </w:t>
      </w:r>
      <w:r>
        <w:rPr>
          <w:color w:val="1F6152"/>
        </w:rPr>
        <w:t>Body</w:t>
      </w:r>
    </w:p>
    <w:p w14:paraId="2132F259" w14:textId="3DE58709" w:rsidR="00957484" w:rsidRDefault="00E17F22">
      <w:pPr>
        <w:pStyle w:val="BodyText"/>
        <w:spacing w:before="40" w:line="276" w:lineRule="auto"/>
        <w:ind w:left="1280" w:right="1"/>
        <w:jc w:val="both"/>
      </w:pPr>
      <w:r>
        <w:t>Body</w:t>
      </w:r>
      <w:r>
        <w:rPr>
          <w:spacing w:val="1"/>
        </w:rPr>
        <w:t xml:space="preserve"> </w:t>
      </w:r>
      <w:r>
        <w:t>that</w:t>
      </w:r>
      <w:r>
        <w:rPr>
          <w:spacing w:val="1"/>
        </w:rPr>
        <w:t xml:space="preserve"> </w:t>
      </w:r>
      <w:r>
        <w:t>has</w:t>
      </w:r>
      <w:r>
        <w:rPr>
          <w:spacing w:val="1"/>
        </w:rPr>
        <w:t xml:space="preserve"> </w:t>
      </w:r>
      <w:r>
        <w:t>granted</w:t>
      </w:r>
      <w:r>
        <w:rPr>
          <w:spacing w:val="56"/>
        </w:rPr>
        <w:t xml:space="preserve"> </w:t>
      </w:r>
      <w:r w:rsidR="005E04A4">
        <w:t>SMS Certs</w:t>
      </w:r>
      <w:r>
        <w:t xml:space="preserve"> accreditation to carry out</w:t>
      </w:r>
      <w:r>
        <w:rPr>
          <w:spacing w:val="1"/>
        </w:rPr>
        <w:t xml:space="preserve"> </w:t>
      </w:r>
      <w:r>
        <w:t>management</w:t>
      </w:r>
      <w:r>
        <w:rPr>
          <w:spacing w:val="1"/>
        </w:rPr>
        <w:t xml:space="preserve"> </w:t>
      </w:r>
      <w:r>
        <w:t>system</w:t>
      </w:r>
      <w:r>
        <w:rPr>
          <w:spacing w:val="1"/>
        </w:rPr>
        <w:t xml:space="preserve"> </w:t>
      </w:r>
      <w:r>
        <w:t>certification</w:t>
      </w:r>
      <w:r>
        <w:rPr>
          <w:spacing w:val="1"/>
        </w:rPr>
        <w:t xml:space="preserve"> </w:t>
      </w:r>
      <w:r>
        <w:t>activities.</w:t>
      </w:r>
    </w:p>
    <w:p w14:paraId="3A87F3A9" w14:textId="77777777" w:rsidR="00957484" w:rsidRDefault="00E17F22">
      <w:pPr>
        <w:pStyle w:val="ListParagraph"/>
        <w:numPr>
          <w:ilvl w:val="1"/>
          <w:numId w:val="4"/>
        </w:numPr>
        <w:tabs>
          <w:tab w:val="left" w:pos="1631"/>
        </w:tabs>
        <w:spacing w:before="200"/>
        <w:ind w:left="1630" w:hanging="361"/>
        <w:jc w:val="both"/>
      </w:pPr>
      <w:bookmarkStart w:id="9" w:name="2.3_Accreditation_Mark:"/>
      <w:bookmarkStart w:id="10" w:name="_bookmark4"/>
      <w:bookmarkEnd w:id="9"/>
      <w:bookmarkEnd w:id="10"/>
      <w:r>
        <w:rPr>
          <w:color w:val="1F6152"/>
        </w:rPr>
        <w:t>Accreditation</w:t>
      </w:r>
      <w:r>
        <w:rPr>
          <w:color w:val="1F6152"/>
          <w:spacing w:val="-6"/>
        </w:rPr>
        <w:t xml:space="preserve"> </w:t>
      </w:r>
      <w:r>
        <w:rPr>
          <w:color w:val="1F6152"/>
        </w:rPr>
        <w:t>Mark:</w:t>
      </w:r>
    </w:p>
    <w:p w14:paraId="0C9B5E22" w14:textId="7F6B570C" w:rsidR="00957484" w:rsidRDefault="00E17F22">
      <w:pPr>
        <w:pStyle w:val="BodyText"/>
        <w:spacing w:before="40" w:line="273" w:lineRule="auto"/>
        <w:ind w:left="1280"/>
        <w:jc w:val="both"/>
      </w:pPr>
      <w:r>
        <w:t>Refers</w:t>
      </w:r>
      <w:r>
        <w:rPr>
          <w:spacing w:val="1"/>
        </w:rPr>
        <w:t xml:space="preserve"> </w:t>
      </w:r>
      <w:r>
        <w:t>to</w:t>
      </w:r>
      <w:r>
        <w:rPr>
          <w:spacing w:val="1"/>
        </w:rPr>
        <w:t xml:space="preserve"> </w:t>
      </w:r>
      <w:r>
        <w:t>the</w:t>
      </w:r>
      <w:r>
        <w:rPr>
          <w:spacing w:val="1"/>
        </w:rPr>
        <w:t xml:space="preserve"> </w:t>
      </w:r>
      <w:r>
        <w:t>mark</w:t>
      </w:r>
      <w:r>
        <w:rPr>
          <w:spacing w:val="1"/>
        </w:rPr>
        <w:t xml:space="preserve"> </w:t>
      </w:r>
      <w:r>
        <w:t>awarded</w:t>
      </w:r>
      <w:r>
        <w:rPr>
          <w:spacing w:val="1"/>
        </w:rPr>
        <w:t xml:space="preserve"> </w:t>
      </w:r>
      <w:r>
        <w:t>to</w:t>
      </w:r>
      <w:r>
        <w:rPr>
          <w:spacing w:val="1"/>
        </w:rPr>
        <w:t xml:space="preserve"> </w:t>
      </w:r>
      <w:r w:rsidR="005E04A4">
        <w:t>SMS Certs</w:t>
      </w:r>
      <w:r>
        <w:rPr>
          <w:spacing w:val="1"/>
        </w:rPr>
        <w:t xml:space="preserve"> </w:t>
      </w:r>
      <w:r>
        <w:t>by</w:t>
      </w:r>
      <w:r>
        <w:rPr>
          <w:spacing w:val="1"/>
        </w:rPr>
        <w:t xml:space="preserve"> </w:t>
      </w:r>
      <w:r>
        <w:t>the</w:t>
      </w:r>
      <w:r>
        <w:rPr>
          <w:spacing w:val="1"/>
        </w:rPr>
        <w:t xml:space="preserve"> </w:t>
      </w:r>
      <w:r>
        <w:t>Accreditation</w:t>
      </w:r>
      <w:r>
        <w:rPr>
          <w:spacing w:val="1"/>
        </w:rPr>
        <w:t xml:space="preserve"> </w:t>
      </w:r>
      <w:r>
        <w:t>Body.</w:t>
      </w:r>
      <w:r>
        <w:rPr>
          <w:spacing w:val="1"/>
        </w:rPr>
        <w:t xml:space="preserve"> </w:t>
      </w:r>
      <w:r w:rsidR="005E04A4">
        <w:t>SMS Certs</w:t>
      </w:r>
      <w:r>
        <w:rPr>
          <w:spacing w:val="1"/>
        </w:rPr>
        <w:t xml:space="preserve"> </w:t>
      </w:r>
      <w:r>
        <w:t>in</w:t>
      </w:r>
      <w:r>
        <w:rPr>
          <w:spacing w:val="56"/>
        </w:rPr>
        <w:t xml:space="preserve"> </w:t>
      </w:r>
      <w:r>
        <w:t>turn</w:t>
      </w:r>
      <w:r>
        <w:rPr>
          <w:spacing w:val="1"/>
        </w:rPr>
        <w:t xml:space="preserve"> </w:t>
      </w:r>
      <w:r>
        <w:t>delivers</w:t>
      </w:r>
      <w:r>
        <w:rPr>
          <w:spacing w:val="1"/>
        </w:rPr>
        <w:t xml:space="preserve"> </w:t>
      </w:r>
      <w:r>
        <w:t>the</w:t>
      </w:r>
      <w:r>
        <w:rPr>
          <w:spacing w:val="1"/>
        </w:rPr>
        <w:t xml:space="preserve"> </w:t>
      </w:r>
      <w:r>
        <w:t>mark</w:t>
      </w:r>
      <w:r>
        <w:rPr>
          <w:spacing w:val="1"/>
        </w:rPr>
        <w:t xml:space="preserve"> </w:t>
      </w:r>
      <w:r>
        <w:t>to</w:t>
      </w:r>
      <w:r>
        <w:rPr>
          <w:spacing w:val="1"/>
        </w:rPr>
        <w:t xml:space="preserve"> </w:t>
      </w:r>
      <w:r>
        <w:t>the</w:t>
      </w:r>
      <w:r>
        <w:rPr>
          <w:spacing w:val="1"/>
        </w:rPr>
        <w:t xml:space="preserve"> </w:t>
      </w:r>
      <w:r>
        <w:t>certified</w:t>
      </w:r>
      <w:r>
        <w:rPr>
          <w:spacing w:val="1"/>
        </w:rPr>
        <w:t xml:space="preserve"> </w:t>
      </w:r>
      <w:r>
        <w:t>organization.</w:t>
      </w:r>
    </w:p>
    <w:p w14:paraId="3F76F99F" w14:textId="77777777" w:rsidR="00957484" w:rsidRDefault="00E17F22">
      <w:pPr>
        <w:pStyle w:val="ListParagraph"/>
        <w:numPr>
          <w:ilvl w:val="1"/>
          <w:numId w:val="4"/>
        </w:numPr>
        <w:tabs>
          <w:tab w:val="left" w:pos="1641"/>
        </w:tabs>
        <w:spacing w:before="210"/>
        <w:ind w:hanging="361"/>
        <w:jc w:val="both"/>
      </w:pPr>
      <w:bookmarkStart w:id="11" w:name="2.4_Certification_Registry:"/>
      <w:bookmarkStart w:id="12" w:name="_bookmark5"/>
      <w:bookmarkEnd w:id="11"/>
      <w:bookmarkEnd w:id="12"/>
      <w:r>
        <w:rPr>
          <w:color w:val="1F6152"/>
        </w:rPr>
        <w:t>Certification</w:t>
      </w:r>
      <w:r>
        <w:rPr>
          <w:color w:val="1F6152"/>
          <w:spacing w:val="-9"/>
        </w:rPr>
        <w:t xml:space="preserve"> </w:t>
      </w:r>
      <w:r>
        <w:rPr>
          <w:color w:val="1F6152"/>
        </w:rPr>
        <w:t>Registry:</w:t>
      </w:r>
    </w:p>
    <w:p w14:paraId="5253163D" w14:textId="54E555B7" w:rsidR="00957484" w:rsidRDefault="00E17F22">
      <w:pPr>
        <w:pStyle w:val="BodyText"/>
        <w:spacing w:before="39" w:line="273" w:lineRule="auto"/>
        <w:ind w:left="1280" w:right="1"/>
        <w:jc w:val="both"/>
      </w:pPr>
      <w:r>
        <w:t>Refers to the registration number given</w:t>
      </w:r>
      <w:r>
        <w:rPr>
          <w:spacing w:val="1"/>
        </w:rPr>
        <w:t xml:space="preserve"> </w:t>
      </w:r>
      <w:r>
        <w:t>by</w:t>
      </w:r>
      <w:r>
        <w:rPr>
          <w:spacing w:val="1"/>
        </w:rPr>
        <w:t xml:space="preserve"> </w:t>
      </w:r>
      <w:r w:rsidR="005E04A4">
        <w:t>SMS Certs</w:t>
      </w:r>
      <w:r>
        <w:rPr>
          <w:spacing w:val="1"/>
        </w:rPr>
        <w:t xml:space="preserve"> </w:t>
      </w:r>
      <w:r>
        <w:t>to</w:t>
      </w:r>
      <w:r>
        <w:rPr>
          <w:spacing w:val="1"/>
        </w:rPr>
        <w:t xml:space="preserve"> </w:t>
      </w:r>
      <w:r>
        <w:t>a</w:t>
      </w:r>
      <w:r>
        <w:rPr>
          <w:spacing w:val="1"/>
        </w:rPr>
        <w:t xml:space="preserve"> </w:t>
      </w:r>
      <w:r>
        <w:t>certified</w:t>
      </w:r>
      <w:r>
        <w:rPr>
          <w:spacing w:val="1"/>
        </w:rPr>
        <w:t xml:space="preserve"> </w:t>
      </w:r>
      <w:r>
        <w:t>organization. This certification registry</w:t>
      </w:r>
      <w:r>
        <w:rPr>
          <w:spacing w:val="1"/>
        </w:rPr>
        <w:t xml:space="preserve"> </w:t>
      </w:r>
      <w:r>
        <w:t>is</w:t>
      </w:r>
      <w:r>
        <w:rPr>
          <w:spacing w:val="1"/>
        </w:rPr>
        <w:t xml:space="preserve"> </w:t>
      </w:r>
      <w:r>
        <w:t>also</w:t>
      </w:r>
      <w:r>
        <w:rPr>
          <w:spacing w:val="1"/>
        </w:rPr>
        <w:t xml:space="preserve"> </w:t>
      </w:r>
      <w:r>
        <w:t>accredited</w:t>
      </w:r>
      <w:r>
        <w:rPr>
          <w:spacing w:val="1"/>
        </w:rPr>
        <w:t xml:space="preserve"> </w:t>
      </w:r>
      <w:r>
        <w:t>to</w:t>
      </w:r>
      <w:r>
        <w:rPr>
          <w:spacing w:val="1"/>
        </w:rPr>
        <w:t xml:space="preserve"> </w:t>
      </w:r>
      <w:r>
        <w:t>support</w:t>
      </w:r>
      <w:r>
        <w:rPr>
          <w:spacing w:val="1"/>
        </w:rPr>
        <w:t xml:space="preserve"> </w:t>
      </w:r>
      <w:r>
        <w:t>the</w:t>
      </w:r>
      <w:r>
        <w:rPr>
          <w:spacing w:val="1"/>
        </w:rPr>
        <w:t xml:space="preserve"> </w:t>
      </w:r>
      <w:r>
        <w:t>certificate</w:t>
      </w:r>
      <w:r>
        <w:rPr>
          <w:spacing w:val="-6"/>
        </w:rPr>
        <w:t xml:space="preserve"> </w:t>
      </w:r>
      <w:r>
        <w:t>issued.</w:t>
      </w:r>
    </w:p>
    <w:p w14:paraId="5888F4F4" w14:textId="77777777" w:rsidR="00957484" w:rsidRDefault="00E17F22">
      <w:pPr>
        <w:pStyle w:val="ListParagraph"/>
        <w:numPr>
          <w:ilvl w:val="1"/>
          <w:numId w:val="4"/>
        </w:numPr>
        <w:tabs>
          <w:tab w:val="left" w:pos="1641"/>
        </w:tabs>
        <w:spacing w:before="215"/>
        <w:ind w:hanging="361"/>
        <w:jc w:val="both"/>
      </w:pPr>
      <w:bookmarkStart w:id="13" w:name="2.5_Certificate"/>
      <w:bookmarkStart w:id="14" w:name="_bookmark6"/>
      <w:bookmarkEnd w:id="13"/>
      <w:bookmarkEnd w:id="14"/>
      <w:r>
        <w:rPr>
          <w:color w:val="1F6152"/>
        </w:rPr>
        <w:t>Certificate</w:t>
      </w:r>
    </w:p>
    <w:p w14:paraId="192A29D5" w14:textId="77777777" w:rsidR="00957484" w:rsidRDefault="00E17F22">
      <w:pPr>
        <w:pStyle w:val="BodyText"/>
        <w:spacing w:before="35" w:line="273" w:lineRule="auto"/>
        <w:ind w:left="1280" w:right="1"/>
        <w:jc w:val="both"/>
      </w:pPr>
      <w:r>
        <w:t>Document</w:t>
      </w:r>
      <w:r>
        <w:rPr>
          <w:spacing w:val="1"/>
        </w:rPr>
        <w:t xml:space="preserve"> </w:t>
      </w:r>
      <w:r>
        <w:t>that</w:t>
      </w:r>
      <w:r>
        <w:rPr>
          <w:spacing w:val="1"/>
        </w:rPr>
        <w:t xml:space="preserve"> </w:t>
      </w:r>
      <w:r>
        <w:t>demonstrates</w:t>
      </w:r>
      <w:r>
        <w:rPr>
          <w:spacing w:val="1"/>
        </w:rPr>
        <w:t xml:space="preserve"> </w:t>
      </w:r>
      <w:r>
        <w:t>the</w:t>
      </w:r>
      <w:r>
        <w:rPr>
          <w:spacing w:val="-52"/>
        </w:rPr>
        <w:t xml:space="preserve"> </w:t>
      </w:r>
      <w:r>
        <w:t>conformity</w:t>
      </w:r>
      <w:r>
        <w:rPr>
          <w:spacing w:val="1"/>
        </w:rPr>
        <w:t xml:space="preserve"> </w:t>
      </w:r>
      <w:r>
        <w:t>of</w:t>
      </w:r>
      <w:r>
        <w:rPr>
          <w:spacing w:val="1"/>
        </w:rPr>
        <w:t xml:space="preserve"> </w:t>
      </w:r>
      <w:r>
        <w:t>a</w:t>
      </w:r>
      <w:r>
        <w:rPr>
          <w:spacing w:val="1"/>
        </w:rPr>
        <w:t xml:space="preserve"> </w:t>
      </w:r>
      <w:r>
        <w:t>management</w:t>
      </w:r>
      <w:r>
        <w:rPr>
          <w:spacing w:val="1"/>
        </w:rPr>
        <w:t xml:space="preserve"> </w:t>
      </w:r>
      <w:r>
        <w:t>system</w:t>
      </w:r>
      <w:r>
        <w:rPr>
          <w:spacing w:val="1"/>
        </w:rPr>
        <w:t xml:space="preserve"> </w:t>
      </w:r>
      <w:r>
        <w:t>that has been certified in relation to a</w:t>
      </w:r>
      <w:r>
        <w:rPr>
          <w:spacing w:val="1"/>
        </w:rPr>
        <w:t xml:space="preserve"> </w:t>
      </w:r>
      <w:r>
        <w:t>specific</w:t>
      </w:r>
      <w:r>
        <w:rPr>
          <w:spacing w:val="-1"/>
        </w:rPr>
        <w:t xml:space="preserve"> </w:t>
      </w:r>
      <w:r>
        <w:t>standard.</w:t>
      </w:r>
    </w:p>
    <w:p w14:paraId="01938728" w14:textId="77777777" w:rsidR="00957484" w:rsidRDefault="00E17F22">
      <w:pPr>
        <w:pStyle w:val="BodyText"/>
        <w:rPr>
          <w:sz w:val="24"/>
        </w:rPr>
      </w:pPr>
      <w:r>
        <w:br w:type="column"/>
      </w:r>
    </w:p>
    <w:p w14:paraId="13B4B48B" w14:textId="77777777" w:rsidR="00957484" w:rsidRDefault="00957484">
      <w:pPr>
        <w:pStyle w:val="BodyText"/>
        <w:rPr>
          <w:sz w:val="24"/>
        </w:rPr>
      </w:pPr>
    </w:p>
    <w:p w14:paraId="167EF604" w14:textId="77777777" w:rsidR="00957484" w:rsidRDefault="00957484">
      <w:pPr>
        <w:pStyle w:val="BodyText"/>
        <w:rPr>
          <w:sz w:val="24"/>
        </w:rPr>
      </w:pPr>
    </w:p>
    <w:p w14:paraId="1FB0BB4E" w14:textId="77777777" w:rsidR="00957484" w:rsidRDefault="00957484">
      <w:pPr>
        <w:pStyle w:val="BodyText"/>
        <w:rPr>
          <w:sz w:val="24"/>
        </w:rPr>
      </w:pPr>
    </w:p>
    <w:p w14:paraId="5A0E51E0" w14:textId="77777777" w:rsidR="00957484" w:rsidRDefault="00E17F22">
      <w:pPr>
        <w:pStyle w:val="ListParagraph"/>
        <w:numPr>
          <w:ilvl w:val="1"/>
          <w:numId w:val="4"/>
        </w:numPr>
        <w:tabs>
          <w:tab w:val="left" w:pos="1391"/>
        </w:tabs>
        <w:spacing w:before="184"/>
        <w:ind w:left="1390" w:hanging="361"/>
        <w:jc w:val="both"/>
      </w:pPr>
      <w:bookmarkStart w:id="15" w:name="2.6_Standard"/>
      <w:bookmarkStart w:id="16" w:name="_bookmark7"/>
      <w:bookmarkEnd w:id="15"/>
      <w:bookmarkEnd w:id="16"/>
      <w:r>
        <w:rPr>
          <w:color w:val="1F6152"/>
        </w:rPr>
        <w:t>Standard</w:t>
      </w:r>
    </w:p>
    <w:p w14:paraId="7267D8D9" w14:textId="5E99A7EF" w:rsidR="00957484" w:rsidRDefault="00E17F22">
      <w:pPr>
        <w:pStyle w:val="BodyText"/>
        <w:spacing w:before="40" w:line="273" w:lineRule="auto"/>
        <w:ind w:left="1030" w:right="1696"/>
        <w:jc w:val="both"/>
      </w:pPr>
      <w:r>
        <w:t>It</w:t>
      </w:r>
      <w:r>
        <w:rPr>
          <w:spacing w:val="1"/>
        </w:rPr>
        <w:t xml:space="preserve"> </w:t>
      </w:r>
      <w:r>
        <w:t>contains</w:t>
      </w:r>
      <w:r>
        <w:rPr>
          <w:spacing w:val="1"/>
        </w:rPr>
        <w:t xml:space="preserve"> </w:t>
      </w:r>
      <w:r>
        <w:t>the</w:t>
      </w:r>
      <w:r>
        <w:rPr>
          <w:spacing w:val="1"/>
        </w:rPr>
        <w:t xml:space="preserve"> </w:t>
      </w:r>
      <w:r>
        <w:t>requirements</w:t>
      </w:r>
      <w:r>
        <w:rPr>
          <w:spacing w:val="1"/>
        </w:rPr>
        <w:t xml:space="preserve"> </w:t>
      </w:r>
      <w:r>
        <w:t>of</w:t>
      </w:r>
      <w:r>
        <w:rPr>
          <w:spacing w:val="56"/>
        </w:rPr>
        <w:t xml:space="preserve"> </w:t>
      </w:r>
      <w:r>
        <w:t>a</w:t>
      </w:r>
      <w:r>
        <w:rPr>
          <w:spacing w:val="1"/>
        </w:rPr>
        <w:t xml:space="preserve"> </w:t>
      </w:r>
      <w:r>
        <w:t>specific management system, and with</w:t>
      </w:r>
      <w:r>
        <w:rPr>
          <w:spacing w:val="1"/>
        </w:rPr>
        <w:t xml:space="preserve"> </w:t>
      </w:r>
      <w:r>
        <w:t>which the certified organizations have</w:t>
      </w:r>
      <w:r>
        <w:rPr>
          <w:spacing w:val="1"/>
        </w:rPr>
        <w:t xml:space="preserve"> </w:t>
      </w:r>
      <w:r>
        <w:t>been</w:t>
      </w:r>
      <w:r>
        <w:rPr>
          <w:spacing w:val="1"/>
        </w:rPr>
        <w:t xml:space="preserve"> </w:t>
      </w:r>
      <w:r>
        <w:t>evaluated</w:t>
      </w:r>
      <w:r>
        <w:rPr>
          <w:color w:val="C00000"/>
        </w:rPr>
        <w:t>.</w:t>
      </w:r>
    </w:p>
    <w:p w14:paraId="14F6F685" w14:textId="77777777" w:rsidR="00957484" w:rsidRDefault="00E17F22">
      <w:pPr>
        <w:pStyle w:val="ListParagraph"/>
        <w:numPr>
          <w:ilvl w:val="1"/>
          <w:numId w:val="4"/>
        </w:numPr>
        <w:tabs>
          <w:tab w:val="left" w:pos="1391"/>
        </w:tabs>
        <w:spacing w:before="210"/>
        <w:ind w:left="1390" w:hanging="361"/>
        <w:jc w:val="both"/>
      </w:pPr>
      <w:bookmarkStart w:id="17" w:name="2.7_Non-conformity"/>
      <w:bookmarkStart w:id="18" w:name="_bookmark8"/>
      <w:bookmarkEnd w:id="17"/>
      <w:bookmarkEnd w:id="18"/>
      <w:r>
        <w:rPr>
          <w:color w:val="1F6152"/>
        </w:rPr>
        <w:t>Non-conformity</w:t>
      </w:r>
    </w:p>
    <w:p w14:paraId="615BFF31" w14:textId="77777777" w:rsidR="00957484" w:rsidRDefault="00E17F22">
      <w:pPr>
        <w:pStyle w:val="BodyText"/>
        <w:spacing w:before="30"/>
        <w:ind w:left="1030"/>
        <w:jc w:val="both"/>
      </w:pPr>
      <w:r>
        <w:t>Failure</w:t>
      </w:r>
      <w:r>
        <w:rPr>
          <w:spacing w:val="-6"/>
        </w:rPr>
        <w:t xml:space="preserve"> </w:t>
      </w:r>
      <w:r>
        <w:t>to</w:t>
      </w:r>
      <w:r>
        <w:rPr>
          <w:spacing w:val="-4"/>
        </w:rPr>
        <w:t xml:space="preserve"> </w:t>
      </w:r>
      <w:r>
        <w:t>comply</w:t>
      </w:r>
      <w:r>
        <w:rPr>
          <w:spacing w:val="-3"/>
        </w:rPr>
        <w:t xml:space="preserve"> </w:t>
      </w:r>
      <w:r>
        <w:t>with</w:t>
      </w:r>
      <w:r>
        <w:rPr>
          <w:spacing w:val="-4"/>
        </w:rPr>
        <w:t xml:space="preserve"> </w:t>
      </w:r>
      <w:r>
        <w:t>a</w:t>
      </w:r>
      <w:r>
        <w:rPr>
          <w:spacing w:val="-1"/>
        </w:rPr>
        <w:t xml:space="preserve"> </w:t>
      </w:r>
      <w:r>
        <w:t>requirement.</w:t>
      </w:r>
    </w:p>
    <w:p w14:paraId="2159E174" w14:textId="77777777" w:rsidR="00957484" w:rsidRDefault="00957484">
      <w:pPr>
        <w:pStyle w:val="BodyText"/>
        <w:spacing w:before="5"/>
        <w:rPr>
          <w:sz w:val="21"/>
        </w:rPr>
      </w:pPr>
    </w:p>
    <w:p w14:paraId="102AF323" w14:textId="77777777" w:rsidR="00957484" w:rsidRDefault="00E17F22">
      <w:pPr>
        <w:pStyle w:val="ListParagraph"/>
        <w:numPr>
          <w:ilvl w:val="1"/>
          <w:numId w:val="4"/>
        </w:numPr>
        <w:tabs>
          <w:tab w:val="left" w:pos="1391"/>
        </w:tabs>
        <w:ind w:left="1390" w:hanging="361"/>
        <w:jc w:val="both"/>
      </w:pPr>
      <w:bookmarkStart w:id="19" w:name="2.8_Scope_of_Certification"/>
      <w:bookmarkStart w:id="20" w:name="_bookmark9"/>
      <w:bookmarkEnd w:id="19"/>
      <w:bookmarkEnd w:id="20"/>
      <w:r>
        <w:rPr>
          <w:color w:val="1F6152"/>
        </w:rPr>
        <w:t>Scope</w:t>
      </w:r>
      <w:r>
        <w:rPr>
          <w:color w:val="1F6152"/>
          <w:spacing w:val="-7"/>
        </w:rPr>
        <w:t xml:space="preserve"> </w:t>
      </w:r>
      <w:r>
        <w:rPr>
          <w:color w:val="1F6152"/>
        </w:rPr>
        <w:t>of</w:t>
      </w:r>
      <w:r>
        <w:rPr>
          <w:color w:val="1F6152"/>
          <w:spacing w:val="-1"/>
        </w:rPr>
        <w:t xml:space="preserve"> </w:t>
      </w:r>
      <w:r>
        <w:rPr>
          <w:color w:val="1F6152"/>
        </w:rPr>
        <w:t>Certification</w:t>
      </w:r>
    </w:p>
    <w:p w14:paraId="5ABE50F1" w14:textId="77777777" w:rsidR="00957484" w:rsidRDefault="00E17F22">
      <w:pPr>
        <w:pStyle w:val="BodyText"/>
        <w:spacing w:before="35" w:line="273" w:lineRule="auto"/>
        <w:ind w:left="1030" w:right="1697"/>
        <w:jc w:val="both"/>
      </w:pPr>
      <w:r>
        <w:t>Refers</w:t>
      </w:r>
      <w:r>
        <w:rPr>
          <w:spacing w:val="1"/>
        </w:rPr>
        <w:t xml:space="preserve"> </w:t>
      </w:r>
      <w:r>
        <w:t>to</w:t>
      </w:r>
      <w:r>
        <w:rPr>
          <w:spacing w:val="1"/>
        </w:rPr>
        <w:t xml:space="preserve"> </w:t>
      </w:r>
      <w:r>
        <w:t>the</w:t>
      </w:r>
      <w:r>
        <w:rPr>
          <w:spacing w:val="1"/>
        </w:rPr>
        <w:t xml:space="preserve"> </w:t>
      </w:r>
      <w:r>
        <w:t>scope</w:t>
      </w:r>
      <w:r>
        <w:rPr>
          <w:spacing w:val="1"/>
        </w:rPr>
        <w:t xml:space="preserve"> </w:t>
      </w:r>
      <w:r>
        <w:t>and</w:t>
      </w:r>
      <w:r>
        <w:rPr>
          <w:spacing w:val="1"/>
        </w:rPr>
        <w:t xml:space="preserve"> </w:t>
      </w:r>
      <w:r>
        <w:t>limits</w:t>
      </w:r>
      <w:r>
        <w:rPr>
          <w:spacing w:val="1"/>
        </w:rPr>
        <w:t xml:space="preserve"> </w:t>
      </w:r>
      <w:r>
        <w:t>of</w:t>
      </w:r>
      <w:r>
        <w:rPr>
          <w:spacing w:val="-52"/>
        </w:rPr>
        <w:t xml:space="preserve"> </w:t>
      </w:r>
      <w:r>
        <w:t>application</w:t>
      </w:r>
      <w:r>
        <w:rPr>
          <w:spacing w:val="1"/>
        </w:rPr>
        <w:t xml:space="preserve"> </w:t>
      </w:r>
      <w:r>
        <w:t>covered</w:t>
      </w:r>
      <w:r>
        <w:rPr>
          <w:spacing w:val="1"/>
        </w:rPr>
        <w:t xml:space="preserve"> </w:t>
      </w:r>
      <w:r>
        <w:t>by</w:t>
      </w:r>
      <w:r>
        <w:rPr>
          <w:spacing w:val="1"/>
        </w:rPr>
        <w:t xml:space="preserve"> </w:t>
      </w:r>
      <w:r>
        <w:t>the</w:t>
      </w:r>
      <w:r>
        <w:rPr>
          <w:spacing w:val="1"/>
        </w:rPr>
        <w:t xml:space="preserve"> </w:t>
      </w:r>
      <w:r>
        <w:t>certified</w:t>
      </w:r>
      <w:r>
        <w:rPr>
          <w:spacing w:val="1"/>
        </w:rPr>
        <w:t xml:space="preserve"> </w:t>
      </w:r>
      <w:r>
        <w:t>management</w:t>
      </w:r>
      <w:r>
        <w:rPr>
          <w:spacing w:val="2"/>
        </w:rPr>
        <w:t xml:space="preserve"> </w:t>
      </w:r>
      <w:r>
        <w:t>system.</w:t>
      </w:r>
    </w:p>
    <w:p w14:paraId="5234157A" w14:textId="77777777" w:rsidR="00957484" w:rsidRDefault="00E17F22">
      <w:pPr>
        <w:pStyle w:val="ListParagraph"/>
        <w:numPr>
          <w:ilvl w:val="1"/>
          <w:numId w:val="4"/>
        </w:numPr>
        <w:tabs>
          <w:tab w:val="left" w:pos="1391"/>
        </w:tabs>
        <w:spacing w:before="211"/>
        <w:ind w:left="1390" w:hanging="361"/>
        <w:jc w:val="both"/>
      </w:pPr>
      <w:bookmarkStart w:id="21" w:name="2.9_Suspension"/>
      <w:bookmarkStart w:id="22" w:name="_bookmark10"/>
      <w:bookmarkEnd w:id="21"/>
      <w:bookmarkEnd w:id="22"/>
      <w:r>
        <w:rPr>
          <w:color w:val="1F6152"/>
        </w:rPr>
        <w:t>Suspension</w:t>
      </w:r>
    </w:p>
    <w:p w14:paraId="3328C0B0" w14:textId="5625E401" w:rsidR="00957484" w:rsidRDefault="00E17F22">
      <w:pPr>
        <w:pStyle w:val="BodyText"/>
        <w:spacing w:before="35" w:line="276" w:lineRule="auto"/>
        <w:ind w:left="1030" w:right="1697"/>
        <w:jc w:val="both"/>
      </w:pPr>
      <w:r>
        <w:t>Refers to the interruption of the validity</w:t>
      </w:r>
      <w:r>
        <w:rPr>
          <w:spacing w:val="-52"/>
        </w:rPr>
        <w:t xml:space="preserve"> </w:t>
      </w:r>
      <w:r>
        <w:t>of</w:t>
      </w:r>
      <w:r>
        <w:rPr>
          <w:spacing w:val="1"/>
        </w:rPr>
        <w:t xml:space="preserve"> </w:t>
      </w:r>
      <w:r>
        <w:t>the</w:t>
      </w:r>
      <w:r>
        <w:rPr>
          <w:spacing w:val="1"/>
        </w:rPr>
        <w:t xml:space="preserve"> </w:t>
      </w:r>
      <w:r>
        <w:t>certificate</w:t>
      </w:r>
      <w:r>
        <w:rPr>
          <w:spacing w:val="1"/>
        </w:rPr>
        <w:t xml:space="preserve"> </w:t>
      </w:r>
      <w:r>
        <w:t>granted</w:t>
      </w:r>
      <w:r>
        <w:rPr>
          <w:spacing w:val="1"/>
        </w:rPr>
        <w:t xml:space="preserve"> </w:t>
      </w:r>
      <w:r>
        <w:t>due</w:t>
      </w:r>
      <w:r>
        <w:rPr>
          <w:spacing w:val="1"/>
        </w:rPr>
        <w:t xml:space="preserve"> </w:t>
      </w:r>
      <w:r>
        <w:t>to</w:t>
      </w:r>
      <w:r>
        <w:rPr>
          <w:spacing w:val="1"/>
        </w:rPr>
        <w:t xml:space="preserve"> </w:t>
      </w:r>
      <w:r>
        <w:t>a</w:t>
      </w:r>
      <w:r>
        <w:rPr>
          <w:spacing w:val="1"/>
        </w:rPr>
        <w:t xml:space="preserve"> </w:t>
      </w:r>
      <w:r>
        <w:t>complete</w:t>
      </w:r>
      <w:r>
        <w:rPr>
          <w:spacing w:val="1"/>
        </w:rPr>
        <w:t xml:space="preserve"> </w:t>
      </w:r>
      <w:r>
        <w:t>failure</w:t>
      </w:r>
      <w:r>
        <w:rPr>
          <w:spacing w:val="1"/>
        </w:rPr>
        <w:t xml:space="preserve"> </w:t>
      </w:r>
      <w:r>
        <w:t>to</w:t>
      </w:r>
      <w:r>
        <w:rPr>
          <w:spacing w:val="1"/>
        </w:rPr>
        <w:t xml:space="preserve"> </w:t>
      </w:r>
      <w:r>
        <w:t>comply</w:t>
      </w:r>
      <w:r>
        <w:rPr>
          <w:spacing w:val="1"/>
        </w:rPr>
        <w:t xml:space="preserve"> </w:t>
      </w:r>
      <w:r>
        <w:t>with</w:t>
      </w:r>
      <w:r>
        <w:rPr>
          <w:spacing w:val="1"/>
        </w:rPr>
        <w:t xml:space="preserve"> </w:t>
      </w:r>
      <w:r>
        <w:t>this</w:t>
      </w:r>
      <w:r>
        <w:rPr>
          <w:spacing w:val="1"/>
        </w:rPr>
        <w:t xml:space="preserve"> </w:t>
      </w:r>
      <w:r>
        <w:t>regulation,</w:t>
      </w:r>
      <w:r>
        <w:rPr>
          <w:spacing w:val="1"/>
        </w:rPr>
        <w:t xml:space="preserve"> </w:t>
      </w:r>
      <w:r>
        <w:t>policies,</w:t>
      </w:r>
      <w:r>
        <w:rPr>
          <w:spacing w:val="1"/>
        </w:rPr>
        <w:t xml:space="preserve"> </w:t>
      </w:r>
      <w:r>
        <w:t>regulations,</w:t>
      </w:r>
      <w:r>
        <w:rPr>
          <w:spacing w:val="-52"/>
        </w:rPr>
        <w:t xml:space="preserve"> </w:t>
      </w:r>
      <w:r>
        <w:t xml:space="preserve">contracts signed with </w:t>
      </w:r>
      <w:r w:rsidR="005E04A4">
        <w:t>SMS Certs</w:t>
      </w:r>
      <w:r>
        <w:rPr>
          <w:spacing w:val="-52"/>
        </w:rPr>
        <w:t xml:space="preserve"> </w:t>
      </w:r>
      <w:r>
        <w:t>and</w:t>
      </w:r>
      <w:r>
        <w:rPr>
          <w:spacing w:val="1"/>
        </w:rPr>
        <w:t xml:space="preserve"> </w:t>
      </w:r>
      <w:r>
        <w:t>with</w:t>
      </w:r>
      <w:r>
        <w:rPr>
          <w:spacing w:val="1"/>
        </w:rPr>
        <w:t xml:space="preserve"> </w:t>
      </w:r>
      <w:r>
        <w:t>the</w:t>
      </w:r>
      <w:r>
        <w:rPr>
          <w:spacing w:val="1"/>
        </w:rPr>
        <w:t xml:space="preserve"> </w:t>
      </w:r>
      <w:r>
        <w:t>standards</w:t>
      </w:r>
      <w:r>
        <w:rPr>
          <w:spacing w:val="1"/>
        </w:rPr>
        <w:t xml:space="preserve"> </w:t>
      </w:r>
      <w:r>
        <w:t>evaluated</w:t>
      </w:r>
      <w:r>
        <w:rPr>
          <w:spacing w:val="1"/>
        </w:rPr>
        <w:t xml:space="preserve"> </w:t>
      </w:r>
      <w:r>
        <w:t>by</w:t>
      </w:r>
      <w:r>
        <w:rPr>
          <w:spacing w:val="1"/>
        </w:rPr>
        <w:t xml:space="preserve"> </w:t>
      </w:r>
      <w:r>
        <w:t>means</w:t>
      </w:r>
      <w:r>
        <w:rPr>
          <w:spacing w:val="1"/>
        </w:rPr>
        <w:t xml:space="preserve"> </w:t>
      </w:r>
      <w:r>
        <w:t>of</w:t>
      </w:r>
      <w:r>
        <w:rPr>
          <w:spacing w:val="1"/>
        </w:rPr>
        <w:t xml:space="preserve"> </w:t>
      </w:r>
      <w:r>
        <w:t>which</w:t>
      </w:r>
      <w:r>
        <w:rPr>
          <w:spacing w:val="1"/>
        </w:rPr>
        <w:t xml:space="preserve"> </w:t>
      </w:r>
      <w:r>
        <w:t>the</w:t>
      </w:r>
      <w:r>
        <w:rPr>
          <w:spacing w:val="1"/>
        </w:rPr>
        <w:t xml:space="preserve"> </w:t>
      </w:r>
      <w:r>
        <w:t>certification</w:t>
      </w:r>
      <w:r>
        <w:rPr>
          <w:spacing w:val="1"/>
        </w:rPr>
        <w:t xml:space="preserve"> </w:t>
      </w:r>
      <w:r>
        <w:t>has</w:t>
      </w:r>
      <w:r>
        <w:rPr>
          <w:spacing w:val="1"/>
        </w:rPr>
        <w:t xml:space="preserve"> </w:t>
      </w:r>
      <w:r>
        <w:t>been</w:t>
      </w:r>
      <w:r>
        <w:rPr>
          <w:spacing w:val="1"/>
        </w:rPr>
        <w:t xml:space="preserve"> </w:t>
      </w:r>
      <w:r>
        <w:t>granted.</w:t>
      </w:r>
    </w:p>
    <w:p w14:paraId="3D74F1D6" w14:textId="77777777" w:rsidR="00957484" w:rsidRDefault="00957484">
      <w:pPr>
        <w:pStyle w:val="BodyText"/>
        <w:rPr>
          <w:sz w:val="24"/>
        </w:rPr>
      </w:pPr>
    </w:p>
    <w:p w14:paraId="4A6E66AC" w14:textId="77777777" w:rsidR="00957484" w:rsidRDefault="00957484">
      <w:pPr>
        <w:pStyle w:val="BodyText"/>
        <w:rPr>
          <w:sz w:val="24"/>
        </w:rPr>
      </w:pPr>
    </w:p>
    <w:p w14:paraId="0865BCB7" w14:textId="77777777" w:rsidR="00957484" w:rsidRDefault="00957484">
      <w:pPr>
        <w:pStyle w:val="BodyText"/>
        <w:spacing w:before="4"/>
        <w:rPr>
          <w:sz w:val="26"/>
        </w:rPr>
      </w:pPr>
    </w:p>
    <w:p w14:paraId="42055EFE" w14:textId="77777777" w:rsidR="00957484" w:rsidRDefault="00E17F22">
      <w:pPr>
        <w:pStyle w:val="Heading1"/>
        <w:numPr>
          <w:ilvl w:val="0"/>
          <w:numId w:val="4"/>
        </w:numPr>
        <w:tabs>
          <w:tab w:val="left" w:pos="1391"/>
        </w:tabs>
        <w:spacing w:before="1"/>
        <w:ind w:left="1390" w:hanging="361"/>
        <w:jc w:val="both"/>
        <w:rPr>
          <w:color w:val="1B5237"/>
        </w:rPr>
      </w:pPr>
      <w:bookmarkStart w:id="23" w:name="3._CONDITIONS"/>
      <w:bookmarkStart w:id="24" w:name="_bookmark11"/>
      <w:bookmarkEnd w:id="23"/>
      <w:bookmarkEnd w:id="24"/>
      <w:r>
        <w:rPr>
          <w:color w:val="1B5237"/>
        </w:rPr>
        <w:t>CONDITIONS</w:t>
      </w:r>
    </w:p>
    <w:p w14:paraId="631A1E0C" w14:textId="77777777" w:rsidR="00957484" w:rsidRDefault="00957484">
      <w:pPr>
        <w:pStyle w:val="BodyText"/>
        <w:rPr>
          <w:b/>
          <w:sz w:val="24"/>
        </w:rPr>
      </w:pPr>
    </w:p>
    <w:p w14:paraId="7BFFA226" w14:textId="77777777" w:rsidR="00957484" w:rsidRDefault="00957484">
      <w:pPr>
        <w:pStyle w:val="BodyText"/>
        <w:spacing w:before="4"/>
        <w:rPr>
          <w:b/>
          <w:sz w:val="25"/>
        </w:rPr>
      </w:pPr>
    </w:p>
    <w:p w14:paraId="18FC8C4F" w14:textId="77777777" w:rsidR="00957484" w:rsidRDefault="00E17F22">
      <w:pPr>
        <w:pStyle w:val="BodyText"/>
        <w:spacing w:before="1" w:line="273" w:lineRule="auto"/>
        <w:ind w:left="670" w:right="1696"/>
        <w:jc w:val="both"/>
      </w:pPr>
      <w:r>
        <w:t>The use of the logo and mark may be used</w:t>
      </w:r>
      <w:r>
        <w:rPr>
          <w:spacing w:val="1"/>
        </w:rPr>
        <w:t xml:space="preserve"> </w:t>
      </w:r>
      <w:r>
        <w:t>by</w:t>
      </w:r>
      <w:r>
        <w:rPr>
          <w:spacing w:val="1"/>
        </w:rPr>
        <w:t xml:space="preserve"> </w:t>
      </w:r>
      <w:r>
        <w:t>the</w:t>
      </w:r>
      <w:r>
        <w:rPr>
          <w:spacing w:val="1"/>
        </w:rPr>
        <w:t xml:space="preserve"> </w:t>
      </w:r>
      <w:r>
        <w:t>certified</w:t>
      </w:r>
      <w:r>
        <w:rPr>
          <w:spacing w:val="1"/>
        </w:rPr>
        <w:t xml:space="preserve"> </w:t>
      </w:r>
      <w:r>
        <w:t>organization</w:t>
      </w:r>
      <w:r>
        <w:rPr>
          <w:spacing w:val="1"/>
        </w:rPr>
        <w:t xml:space="preserve"> </w:t>
      </w:r>
      <w:r>
        <w:t>once</w:t>
      </w:r>
      <w:r>
        <w:rPr>
          <w:spacing w:val="1"/>
        </w:rPr>
        <w:t xml:space="preserve"> </w:t>
      </w:r>
      <w:r>
        <w:t>the</w:t>
      </w:r>
      <w:r>
        <w:rPr>
          <w:spacing w:val="1"/>
        </w:rPr>
        <w:t xml:space="preserve"> </w:t>
      </w:r>
      <w:r>
        <w:t>corresponding</w:t>
      </w:r>
      <w:r>
        <w:rPr>
          <w:spacing w:val="-4"/>
        </w:rPr>
        <w:t xml:space="preserve"> </w:t>
      </w:r>
      <w:r>
        <w:t>certificate</w:t>
      </w:r>
      <w:r>
        <w:rPr>
          <w:spacing w:val="-6"/>
        </w:rPr>
        <w:t xml:space="preserve"> </w:t>
      </w:r>
      <w:r>
        <w:t>has</w:t>
      </w:r>
      <w:r>
        <w:rPr>
          <w:spacing w:val="1"/>
        </w:rPr>
        <w:t xml:space="preserve"> </w:t>
      </w:r>
      <w:r>
        <w:t>been</w:t>
      </w:r>
      <w:r>
        <w:rPr>
          <w:spacing w:val="-4"/>
        </w:rPr>
        <w:t xml:space="preserve"> </w:t>
      </w:r>
      <w:r>
        <w:t>issued.</w:t>
      </w:r>
    </w:p>
    <w:p w14:paraId="2B9F79F5" w14:textId="1596E3EE" w:rsidR="00957484" w:rsidRDefault="00E17F22">
      <w:pPr>
        <w:pStyle w:val="BodyText"/>
        <w:spacing w:before="205" w:line="273" w:lineRule="auto"/>
        <w:ind w:left="670" w:right="1701"/>
        <w:jc w:val="both"/>
      </w:pPr>
      <w:r>
        <w:t>The present document includes the rules for</w:t>
      </w:r>
      <w:r>
        <w:rPr>
          <w:spacing w:val="-52"/>
        </w:rPr>
        <w:t xml:space="preserve"> </w:t>
      </w:r>
      <w:r>
        <w:t>the</w:t>
      </w:r>
      <w:r>
        <w:rPr>
          <w:spacing w:val="-6"/>
        </w:rPr>
        <w:t xml:space="preserve"> </w:t>
      </w:r>
      <w:r>
        <w:t>use</w:t>
      </w:r>
      <w:r>
        <w:rPr>
          <w:spacing w:val="-6"/>
        </w:rPr>
        <w:t xml:space="preserve"> </w:t>
      </w:r>
      <w:r>
        <w:t>of</w:t>
      </w:r>
      <w:r>
        <w:rPr>
          <w:spacing w:val="-1"/>
        </w:rPr>
        <w:t xml:space="preserve"> </w:t>
      </w:r>
      <w:r>
        <w:t>the</w:t>
      </w:r>
      <w:r>
        <w:rPr>
          <w:spacing w:val="-5"/>
        </w:rPr>
        <w:t xml:space="preserve"> </w:t>
      </w:r>
      <w:r w:rsidR="005E04A4">
        <w:t>SMS Certs</w:t>
      </w:r>
      <w:r>
        <w:rPr>
          <w:spacing w:val="6"/>
        </w:rPr>
        <w:t xml:space="preserve"> </w:t>
      </w:r>
      <w:r>
        <w:t>mark.</w:t>
      </w:r>
    </w:p>
    <w:p w14:paraId="20167BE1" w14:textId="77777777" w:rsidR="00957484" w:rsidRDefault="00E17F22">
      <w:pPr>
        <w:pStyle w:val="BodyText"/>
        <w:spacing w:before="206" w:line="276" w:lineRule="auto"/>
        <w:ind w:left="670" w:right="1696"/>
        <w:jc w:val="both"/>
      </w:pPr>
      <w:r>
        <w:t>The use of</w:t>
      </w:r>
      <w:r>
        <w:rPr>
          <w:spacing w:val="1"/>
        </w:rPr>
        <w:t xml:space="preserve"> </w:t>
      </w:r>
      <w:r>
        <w:t>the logos</w:t>
      </w:r>
      <w:r>
        <w:rPr>
          <w:spacing w:val="1"/>
        </w:rPr>
        <w:t xml:space="preserve"> </w:t>
      </w:r>
      <w:r>
        <w:t>of</w:t>
      </w:r>
      <w:r>
        <w:rPr>
          <w:spacing w:val="1"/>
        </w:rPr>
        <w:t xml:space="preserve"> </w:t>
      </w:r>
      <w:r>
        <w:t>the International</w:t>
      </w:r>
      <w:r>
        <w:rPr>
          <w:spacing w:val="1"/>
        </w:rPr>
        <w:t xml:space="preserve"> </w:t>
      </w:r>
      <w:r>
        <w:t>Organization</w:t>
      </w:r>
      <w:r>
        <w:rPr>
          <w:spacing w:val="1"/>
        </w:rPr>
        <w:t xml:space="preserve"> </w:t>
      </w:r>
      <w:r>
        <w:t>for</w:t>
      </w:r>
      <w:r>
        <w:rPr>
          <w:spacing w:val="1"/>
        </w:rPr>
        <w:t xml:space="preserve"> </w:t>
      </w:r>
      <w:r>
        <w:t>Standardization</w:t>
      </w:r>
      <w:r>
        <w:rPr>
          <w:spacing w:val="1"/>
        </w:rPr>
        <w:t xml:space="preserve"> </w:t>
      </w:r>
      <w:r>
        <w:t>(ISO)</w:t>
      </w:r>
      <w:r>
        <w:rPr>
          <w:spacing w:val="1"/>
        </w:rPr>
        <w:t xml:space="preserve"> </w:t>
      </w:r>
      <w:r>
        <w:t>is</w:t>
      </w:r>
      <w:r>
        <w:rPr>
          <w:spacing w:val="-52"/>
        </w:rPr>
        <w:t xml:space="preserve"> </w:t>
      </w:r>
      <w:r>
        <w:t>prohibited,</w:t>
      </w:r>
      <w:r>
        <w:rPr>
          <w:spacing w:val="1"/>
        </w:rPr>
        <w:t xml:space="preserve"> </w:t>
      </w:r>
      <w:r>
        <w:t>since</w:t>
      </w:r>
      <w:r>
        <w:rPr>
          <w:spacing w:val="1"/>
        </w:rPr>
        <w:t xml:space="preserve"> </w:t>
      </w:r>
      <w:r>
        <w:t>they</w:t>
      </w:r>
      <w:r>
        <w:rPr>
          <w:spacing w:val="1"/>
        </w:rPr>
        <w:t xml:space="preserve"> </w:t>
      </w:r>
      <w:r>
        <w:t>are</w:t>
      </w:r>
      <w:r>
        <w:rPr>
          <w:spacing w:val="1"/>
        </w:rPr>
        <w:t xml:space="preserve"> </w:t>
      </w:r>
      <w:r>
        <w:t>only</w:t>
      </w:r>
      <w:r>
        <w:rPr>
          <w:spacing w:val="1"/>
        </w:rPr>
        <w:t xml:space="preserve"> </w:t>
      </w:r>
      <w:r>
        <w:t>for</w:t>
      </w:r>
      <w:r>
        <w:rPr>
          <w:spacing w:val="1"/>
        </w:rPr>
        <w:t xml:space="preserve"> </w:t>
      </w:r>
      <w:r>
        <w:t>the</w:t>
      </w:r>
      <w:r>
        <w:rPr>
          <w:spacing w:val="1"/>
        </w:rPr>
        <w:t xml:space="preserve"> </w:t>
      </w:r>
      <w:r>
        <w:t>exclusive</w:t>
      </w:r>
      <w:r>
        <w:rPr>
          <w:spacing w:val="1"/>
        </w:rPr>
        <w:t xml:space="preserve"> </w:t>
      </w:r>
      <w:r>
        <w:t>use</w:t>
      </w:r>
      <w:r>
        <w:rPr>
          <w:spacing w:val="1"/>
        </w:rPr>
        <w:t xml:space="preserve"> </w:t>
      </w:r>
      <w:r>
        <w:t>of</w:t>
      </w:r>
      <w:r>
        <w:rPr>
          <w:spacing w:val="1"/>
        </w:rPr>
        <w:t xml:space="preserve"> </w:t>
      </w:r>
      <w:r>
        <w:t>the</w:t>
      </w:r>
      <w:r>
        <w:rPr>
          <w:spacing w:val="1"/>
        </w:rPr>
        <w:t xml:space="preserve"> </w:t>
      </w:r>
      <w:r>
        <w:t>organization</w:t>
      </w:r>
      <w:r>
        <w:rPr>
          <w:spacing w:val="1"/>
        </w:rPr>
        <w:t xml:space="preserve"> </w:t>
      </w:r>
      <w:r>
        <w:t>and</w:t>
      </w:r>
      <w:r>
        <w:rPr>
          <w:spacing w:val="1"/>
        </w:rPr>
        <w:t xml:space="preserve"> </w:t>
      </w:r>
      <w:r>
        <w:t>its</w:t>
      </w:r>
      <w:r>
        <w:rPr>
          <w:spacing w:val="-52"/>
        </w:rPr>
        <w:t xml:space="preserve"> </w:t>
      </w:r>
      <w:r>
        <w:t>technical</w:t>
      </w:r>
      <w:r>
        <w:rPr>
          <w:spacing w:val="-3"/>
        </w:rPr>
        <w:t xml:space="preserve"> </w:t>
      </w:r>
      <w:r>
        <w:t>committees.</w:t>
      </w:r>
    </w:p>
    <w:p w14:paraId="199B3258" w14:textId="77777777" w:rsidR="00957484" w:rsidRDefault="00E17F22">
      <w:pPr>
        <w:pStyle w:val="BodyText"/>
        <w:spacing w:before="202" w:line="273" w:lineRule="auto"/>
        <w:ind w:left="670" w:right="1697"/>
        <w:jc w:val="both"/>
      </w:pPr>
      <w:r>
        <w:t>The use of logos and marks will be allowed</w:t>
      </w:r>
      <w:r>
        <w:rPr>
          <w:spacing w:val="1"/>
        </w:rPr>
        <w:t xml:space="preserve"> </w:t>
      </w:r>
      <w:r>
        <w:t>only</w:t>
      </w:r>
      <w:r>
        <w:rPr>
          <w:spacing w:val="1"/>
        </w:rPr>
        <w:t xml:space="preserve"> </w:t>
      </w:r>
      <w:r>
        <w:t>during</w:t>
      </w:r>
      <w:r>
        <w:rPr>
          <w:spacing w:val="50"/>
        </w:rPr>
        <w:t xml:space="preserve"> </w:t>
      </w:r>
      <w:r>
        <w:t>the</w:t>
      </w:r>
      <w:r>
        <w:rPr>
          <w:spacing w:val="53"/>
        </w:rPr>
        <w:t xml:space="preserve"> </w:t>
      </w:r>
      <w:r>
        <w:t>validity</w:t>
      </w:r>
      <w:r>
        <w:rPr>
          <w:spacing w:val="1"/>
        </w:rPr>
        <w:t xml:space="preserve"> </w:t>
      </w:r>
      <w:r>
        <w:t>of</w:t>
      </w:r>
      <w:r>
        <w:rPr>
          <w:spacing w:val="53"/>
        </w:rPr>
        <w:t xml:space="preserve"> </w:t>
      </w:r>
      <w:r>
        <w:t>the</w:t>
      </w:r>
      <w:r>
        <w:rPr>
          <w:spacing w:val="48"/>
        </w:rPr>
        <w:t xml:space="preserve"> </w:t>
      </w:r>
      <w:r>
        <w:t>certificate</w:t>
      </w:r>
    </w:p>
    <w:p w14:paraId="71E71802" w14:textId="77777777" w:rsidR="00957484" w:rsidRDefault="00957484">
      <w:pPr>
        <w:spacing w:line="273" w:lineRule="auto"/>
        <w:jc w:val="both"/>
        <w:sectPr w:rsidR="00957484">
          <w:footerReference w:type="default" r:id="rId9"/>
          <w:pgSz w:w="11910" w:h="16840"/>
          <w:pgMar w:top="1580" w:right="0" w:bottom="1260" w:left="780" w:header="0" w:footer="1068" w:gutter="0"/>
          <w:cols w:num="2" w:space="720" w:equalWidth="0">
            <w:col w:w="4820" w:space="40"/>
            <w:col w:w="6270"/>
          </w:cols>
        </w:sectPr>
      </w:pPr>
    </w:p>
    <w:p w14:paraId="4990EDDA" w14:textId="77777777" w:rsidR="00957484" w:rsidRDefault="00E17F22">
      <w:pPr>
        <w:pStyle w:val="BodyText"/>
        <w:spacing w:before="74" w:line="273" w:lineRule="auto"/>
        <w:ind w:left="919" w:right="3"/>
        <w:jc w:val="both"/>
      </w:pPr>
      <w:r>
        <w:lastRenderedPageBreak/>
        <w:t>granted</w:t>
      </w:r>
      <w:r>
        <w:rPr>
          <w:spacing w:val="1"/>
        </w:rPr>
        <w:t xml:space="preserve"> </w:t>
      </w:r>
      <w:r>
        <w:t>and</w:t>
      </w:r>
      <w:r>
        <w:rPr>
          <w:spacing w:val="1"/>
        </w:rPr>
        <w:t xml:space="preserve"> </w:t>
      </w:r>
      <w:r>
        <w:t>is</w:t>
      </w:r>
      <w:r>
        <w:rPr>
          <w:spacing w:val="1"/>
        </w:rPr>
        <w:t xml:space="preserve"> </w:t>
      </w:r>
      <w:r>
        <w:t>strictly</w:t>
      </w:r>
      <w:r>
        <w:rPr>
          <w:spacing w:val="1"/>
        </w:rPr>
        <w:t xml:space="preserve"> </w:t>
      </w:r>
      <w:r>
        <w:t>limited</w:t>
      </w:r>
      <w:r>
        <w:rPr>
          <w:spacing w:val="1"/>
        </w:rPr>
        <w:t xml:space="preserve"> </w:t>
      </w:r>
      <w:r>
        <w:t>to</w:t>
      </w:r>
      <w:r>
        <w:rPr>
          <w:spacing w:val="1"/>
        </w:rPr>
        <w:t xml:space="preserve"> </w:t>
      </w:r>
      <w:r>
        <w:t>the</w:t>
      </w:r>
      <w:r>
        <w:rPr>
          <w:spacing w:val="1"/>
        </w:rPr>
        <w:t xml:space="preserve"> </w:t>
      </w:r>
      <w:r>
        <w:t>management system</w:t>
      </w:r>
      <w:r>
        <w:rPr>
          <w:spacing w:val="-10"/>
        </w:rPr>
        <w:t xml:space="preserve"> </w:t>
      </w:r>
      <w:r>
        <w:t>that</w:t>
      </w:r>
      <w:r>
        <w:rPr>
          <w:spacing w:val="1"/>
        </w:rPr>
        <w:t xml:space="preserve"> </w:t>
      </w:r>
      <w:r>
        <w:t>has</w:t>
      </w:r>
      <w:r>
        <w:rPr>
          <w:spacing w:val="-1"/>
        </w:rPr>
        <w:t xml:space="preserve"> </w:t>
      </w:r>
      <w:r>
        <w:t>been</w:t>
      </w:r>
      <w:r>
        <w:rPr>
          <w:spacing w:val="-6"/>
        </w:rPr>
        <w:t xml:space="preserve"> </w:t>
      </w:r>
      <w:r>
        <w:t>certified.</w:t>
      </w:r>
    </w:p>
    <w:p w14:paraId="5801980A" w14:textId="1873CD95" w:rsidR="00957484" w:rsidRDefault="00E17F22">
      <w:pPr>
        <w:pStyle w:val="BodyText"/>
        <w:spacing w:before="206" w:line="276" w:lineRule="auto"/>
        <w:ind w:left="919"/>
        <w:jc w:val="both"/>
      </w:pPr>
      <w:r>
        <w:t>Once</w:t>
      </w:r>
      <w:r>
        <w:rPr>
          <w:spacing w:val="1"/>
        </w:rPr>
        <w:t xml:space="preserve"> </w:t>
      </w:r>
      <w:r>
        <w:t>the</w:t>
      </w:r>
      <w:r>
        <w:rPr>
          <w:spacing w:val="1"/>
        </w:rPr>
        <w:t xml:space="preserve"> </w:t>
      </w:r>
      <w:r>
        <w:t>certificate</w:t>
      </w:r>
      <w:r>
        <w:rPr>
          <w:spacing w:val="1"/>
        </w:rPr>
        <w:t xml:space="preserve"> </w:t>
      </w:r>
      <w:r>
        <w:t>issued</w:t>
      </w:r>
      <w:r>
        <w:rPr>
          <w:spacing w:val="1"/>
        </w:rPr>
        <w:t xml:space="preserve"> </w:t>
      </w:r>
      <w:r>
        <w:t>to</w:t>
      </w:r>
      <w:r>
        <w:rPr>
          <w:spacing w:val="1"/>
        </w:rPr>
        <w:t xml:space="preserve"> </w:t>
      </w:r>
      <w:r>
        <w:t>you</w:t>
      </w:r>
      <w:r>
        <w:rPr>
          <w:spacing w:val="1"/>
        </w:rPr>
        <w:t xml:space="preserve"> </w:t>
      </w:r>
      <w:r>
        <w:t>is</w:t>
      </w:r>
      <w:r>
        <w:rPr>
          <w:spacing w:val="1"/>
        </w:rPr>
        <w:t xml:space="preserve"> </w:t>
      </w:r>
      <w:r>
        <w:t>accredited by the accreditation board for the</w:t>
      </w:r>
      <w:r>
        <w:rPr>
          <w:spacing w:val="-52"/>
        </w:rPr>
        <w:t xml:space="preserve"> </w:t>
      </w:r>
      <w:r>
        <w:t>scope of your registration, you may use the</w:t>
      </w:r>
      <w:r>
        <w:rPr>
          <w:spacing w:val="1"/>
        </w:rPr>
        <w:t xml:space="preserve"> </w:t>
      </w:r>
      <w:r>
        <w:t xml:space="preserve">basic </w:t>
      </w:r>
      <w:r w:rsidR="005E04A4">
        <w:t>SMS CERTS</w:t>
      </w:r>
      <w:r>
        <w:t xml:space="preserve"> logo, or the</w:t>
      </w:r>
      <w:r>
        <w:rPr>
          <w:spacing w:val="1"/>
        </w:rPr>
        <w:t xml:space="preserve"> </w:t>
      </w:r>
      <w:r>
        <w:t>combined logo with the Accreditation Mark</w:t>
      </w:r>
      <w:r>
        <w:rPr>
          <w:spacing w:val="-52"/>
        </w:rPr>
        <w:t xml:space="preserve"> </w:t>
      </w:r>
      <w:r>
        <w:t>of the accreditation body corresponding to</w:t>
      </w:r>
      <w:r>
        <w:rPr>
          <w:spacing w:val="1"/>
        </w:rPr>
        <w:t xml:space="preserve"> </w:t>
      </w:r>
      <w:r>
        <w:t>the</w:t>
      </w:r>
      <w:r>
        <w:rPr>
          <w:spacing w:val="1"/>
        </w:rPr>
        <w:t xml:space="preserve"> </w:t>
      </w:r>
      <w:r>
        <w:t>scope</w:t>
      </w:r>
      <w:r>
        <w:rPr>
          <w:spacing w:val="1"/>
        </w:rPr>
        <w:t xml:space="preserve"> </w:t>
      </w:r>
      <w:r>
        <w:t>of</w:t>
      </w:r>
      <w:r>
        <w:rPr>
          <w:spacing w:val="1"/>
        </w:rPr>
        <w:t xml:space="preserve"> </w:t>
      </w:r>
      <w:r>
        <w:t>your</w:t>
      </w:r>
      <w:r>
        <w:rPr>
          <w:spacing w:val="1"/>
        </w:rPr>
        <w:t xml:space="preserve"> </w:t>
      </w:r>
      <w:r>
        <w:t>registration.</w:t>
      </w:r>
      <w:r>
        <w:rPr>
          <w:spacing w:val="1"/>
        </w:rPr>
        <w:t xml:space="preserve"> </w:t>
      </w:r>
      <w:r>
        <w:t>However,</w:t>
      </w:r>
      <w:r>
        <w:rPr>
          <w:spacing w:val="1"/>
        </w:rPr>
        <w:t xml:space="preserve"> </w:t>
      </w:r>
      <w:r>
        <w:t>please note that during surveillance visits,</w:t>
      </w:r>
      <w:r>
        <w:rPr>
          <w:spacing w:val="1"/>
        </w:rPr>
        <w:t xml:space="preserve"> </w:t>
      </w:r>
      <w:r>
        <w:t>the following will be subject to supervision</w:t>
      </w:r>
      <w:r>
        <w:rPr>
          <w:spacing w:val="1"/>
        </w:rPr>
        <w:t xml:space="preserve"> </w:t>
      </w:r>
      <w:r>
        <w:t>by</w:t>
      </w:r>
      <w:r>
        <w:rPr>
          <w:spacing w:val="-4"/>
        </w:rPr>
        <w:t xml:space="preserve"> </w:t>
      </w:r>
      <w:r w:rsidR="005E04A4">
        <w:t>SMS CERTS</w:t>
      </w:r>
      <w:r>
        <w:t>:</w:t>
      </w:r>
    </w:p>
    <w:p w14:paraId="50329B49" w14:textId="4DAE11AC" w:rsidR="00957484" w:rsidRDefault="00E17F22">
      <w:pPr>
        <w:pStyle w:val="ListParagraph"/>
        <w:numPr>
          <w:ilvl w:val="0"/>
          <w:numId w:val="3"/>
        </w:numPr>
        <w:tabs>
          <w:tab w:val="left" w:pos="1641"/>
        </w:tabs>
        <w:spacing w:before="202" w:line="276" w:lineRule="auto"/>
        <w:jc w:val="both"/>
      </w:pPr>
      <w:r>
        <w:t>Publications</w:t>
      </w:r>
      <w:r>
        <w:rPr>
          <w:spacing w:val="1"/>
        </w:rPr>
        <w:t xml:space="preserve"> </w:t>
      </w:r>
      <w:r>
        <w:t>issued</w:t>
      </w:r>
      <w:r>
        <w:rPr>
          <w:spacing w:val="1"/>
        </w:rPr>
        <w:t xml:space="preserve"> </w:t>
      </w:r>
      <w:r>
        <w:t>by</w:t>
      </w:r>
      <w:r>
        <w:rPr>
          <w:spacing w:val="1"/>
        </w:rPr>
        <w:t xml:space="preserve"> </w:t>
      </w:r>
      <w:r>
        <w:t>the</w:t>
      </w:r>
      <w:r>
        <w:rPr>
          <w:spacing w:val="1"/>
        </w:rPr>
        <w:t xml:space="preserve"> </w:t>
      </w:r>
      <w:r>
        <w:t>organization,</w:t>
      </w:r>
      <w:r>
        <w:rPr>
          <w:spacing w:val="1"/>
        </w:rPr>
        <w:t xml:space="preserve"> </w:t>
      </w:r>
      <w:r>
        <w:t>where</w:t>
      </w:r>
      <w:r>
        <w:rPr>
          <w:spacing w:val="1"/>
        </w:rPr>
        <w:t xml:space="preserve"> </w:t>
      </w:r>
      <w:r>
        <w:t>reference</w:t>
      </w:r>
      <w:r>
        <w:rPr>
          <w:spacing w:val="1"/>
        </w:rPr>
        <w:t xml:space="preserve"> </w:t>
      </w:r>
      <w:r>
        <w:t>is</w:t>
      </w:r>
      <w:r>
        <w:rPr>
          <w:spacing w:val="-52"/>
        </w:rPr>
        <w:t xml:space="preserve"> </w:t>
      </w:r>
      <w:r>
        <w:t>made</w:t>
      </w:r>
      <w:r>
        <w:rPr>
          <w:spacing w:val="1"/>
        </w:rPr>
        <w:t xml:space="preserve"> </w:t>
      </w:r>
      <w:r>
        <w:t>to</w:t>
      </w:r>
      <w:r>
        <w:rPr>
          <w:spacing w:val="1"/>
        </w:rPr>
        <w:t xml:space="preserve"> </w:t>
      </w:r>
      <w:r>
        <w:t>certification</w:t>
      </w:r>
      <w:r>
        <w:rPr>
          <w:spacing w:val="1"/>
        </w:rPr>
        <w:t xml:space="preserve"> </w:t>
      </w:r>
      <w:r>
        <w:t>to</w:t>
      </w:r>
      <w:r>
        <w:rPr>
          <w:spacing w:val="1"/>
        </w:rPr>
        <w:t xml:space="preserve"> </w:t>
      </w:r>
      <w:r>
        <w:t>ISO</w:t>
      </w:r>
      <w:r>
        <w:rPr>
          <w:spacing w:val="1"/>
        </w:rPr>
        <w:t xml:space="preserve"> </w:t>
      </w:r>
      <w:r>
        <w:t>standards,</w:t>
      </w:r>
      <w:r>
        <w:rPr>
          <w:spacing w:val="1"/>
        </w:rPr>
        <w:t xml:space="preserve"> </w:t>
      </w:r>
      <w:r>
        <w:t>must</w:t>
      </w:r>
      <w:r>
        <w:rPr>
          <w:spacing w:val="1"/>
        </w:rPr>
        <w:t xml:space="preserve"> </w:t>
      </w:r>
      <w:r>
        <w:t>be</w:t>
      </w:r>
      <w:r>
        <w:rPr>
          <w:spacing w:val="1"/>
        </w:rPr>
        <w:t xml:space="preserve"> </w:t>
      </w:r>
      <w:r>
        <w:t>clear</w:t>
      </w:r>
      <w:r>
        <w:rPr>
          <w:spacing w:val="1"/>
        </w:rPr>
        <w:t xml:space="preserve"> </w:t>
      </w:r>
      <w:r>
        <w:t>and</w:t>
      </w:r>
      <w:r>
        <w:rPr>
          <w:spacing w:val="-52"/>
        </w:rPr>
        <w:t xml:space="preserve"> </w:t>
      </w:r>
      <w:r>
        <w:t>traceable to the certificate issued by</w:t>
      </w:r>
      <w:r>
        <w:rPr>
          <w:spacing w:val="-52"/>
        </w:rPr>
        <w:t xml:space="preserve"> </w:t>
      </w:r>
      <w:r w:rsidR="005E04A4">
        <w:t>SMS CERTS</w:t>
      </w:r>
      <w:r>
        <w:t>.</w:t>
      </w:r>
      <w:r>
        <w:rPr>
          <w:spacing w:val="1"/>
        </w:rPr>
        <w:t xml:space="preserve"> </w:t>
      </w:r>
      <w:r>
        <w:t>There</w:t>
      </w:r>
      <w:r>
        <w:rPr>
          <w:spacing w:val="1"/>
        </w:rPr>
        <w:t xml:space="preserve"> </w:t>
      </w:r>
      <w:r>
        <w:t>must</w:t>
      </w:r>
      <w:r>
        <w:rPr>
          <w:spacing w:val="1"/>
        </w:rPr>
        <w:t xml:space="preserve"> </w:t>
      </w:r>
      <w:r>
        <w:t>be</w:t>
      </w:r>
      <w:r>
        <w:rPr>
          <w:spacing w:val="1"/>
        </w:rPr>
        <w:t xml:space="preserve"> </w:t>
      </w:r>
      <w:r>
        <w:t>no</w:t>
      </w:r>
      <w:r>
        <w:rPr>
          <w:spacing w:val="1"/>
        </w:rPr>
        <w:t xml:space="preserve"> </w:t>
      </w:r>
      <w:r>
        <w:t>ambiguity</w:t>
      </w:r>
      <w:r>
        <w:rPr>
          <w:spacing w:val="1"/>
        </w:rPr>
        <w:t xml:space="preserve"> </w:t>
      </w:r>
      <w:r>
        <w:t>with</w:t>
      </w:r>
      <w:r>
        <w:rPr>
          <w:spacing w:val="55"/>
        </w:rPr>
        <w:t xml:space="preserve"> </w:t>
      </w:r>
      <w:r>
        <w:t>the</w:t>
      </w:r>
      <w:r>
        <w:rPr>
          <w:spacing w:val="1"/>
        </w:rPr>
        <w:t xml:space="preserve"> </w:t>
      </w:r>
      <w:r>
        <w:t>mark and accompanying text, with</w:t>
      </w:r>
      <w:r>
        <w:rPr>
          <w:spacing w:val="1"/>
        </w:rPr>
        <w:t xml:space="preserve"> </w:t>
      </w:r>
      <w:r>
        <w:t>respect to the scope that has been</w:t>
      </w:r>
      <w:r>
        <w:rPr>
          <w:spacing w:val="1"/>
        </w:rPr>
        <w:t xml:space="preserve"> </w:t>
      </w:r>
      <w:r>
        <w:t>certified.</w:t>
      </w:r>
    </w:p>
    <w:p w14:paraId="407C2FB0" w14:textId="77777777" w:rsidR="00957484" w:rsidRDefault="00E17F22">
      <w:pPr>
        <w:pStyle w:val="ListParagraph"/>
        <w:numPr>
          <w:ilvl w:val="0"/>
          <w:numId w:val="3"/>
        </w:numPr>
        <w:tabs>
          <w:tab w:val="left" w:pos="1641"/>
        </w:tabs>
        <w:spacing w:line="276" w:lineRule="auto"/>
        <w:jc w:val="both"/>
      </w:pPr>
      <w:r>
        <w:t>The logo must not be used on the</w:t>
      </w:r>
      <w:r>
        <w:rPr>
          <w:spacing w:val="1"/>
        </w:rPr>
        <w:t xml:space="preserve"> </w:t>
      </w:r>
      <w:r>
        <w:t>product or its packaging in such a</w:t>
      </w:r>
      <w:r>
        <w:rPr>
          <w:spacing w:val="1"/>
        </w:rPr>
        <w:t xml:space="preserve"> </w:t>
      </w:r>
      <w:r>
        <w:t>way</w:t>
      </w:r>
      <w:r>
        <w:rPr>
          <w:spacing w:val="1"/>
        </w:rPr>
        <w:t xml:space="preserve"> </w:t>
      </w:r>
      <w:r>
        <w:t>that</w:t>
      </w:r>
      <w:r>
        <w:rPr>
          <w:spacing w:val="1"/>
        </w:rPr>
        <w:t xml:space="preserve"> </w:t>
      </w:r>
      <w:r>
        <w:t>it</w:t>
      </w:r>
      <w:r>
        <w:rPr>
          <w:spacing w:val="1"/>
        </w:rPr>
        <w:t xml:space="preserve"> </w:t>
      </w:r>
      <w:r>
        <w:t>is</w:t>
      </w:r>
      <w:r>
        <w:rPr>
          <w:spacing w:val="1"/>
        </w:rPr>
        <w:t xml:space="preserve"> </w:t>
      </w:r>
      <w:r>
        <w:t>interpreted</w:t>
      </w:r>
      <w:r>
        <w:rPr>
          <w:spacing w:val="1"/>
        </w:rPr>
        <w:t xml:space="preserve"> </w:t>
      </w:r>
      <w:r>
        <w:t>as</w:t>
      </w:r>
      <w:r>
        <w:rPr>
          <w:spacing w:val="1"/>
        </w:rPr>
        <w:t xml:space="preserve"> </w:t>
      </w:r>
      <w:r>
        <w:t>conformity</w:t>
      </w:r>
      <w:r>
        <w:rPr>
          <w:spacing w:val="1"/>
        </w:rPr>
        <w:t xml:space="preserve"> </w:t>
      </w:r>
      <w:r>
        <w:t>with</w:t>
      </w:r>
      <w:r>
        <w:rPr>
          <w:spacing w:val="1"/>
        </w:rPr>
        <w:t xml:space="preserve"> </w:t>
      </w:r>
      <w:r>
        <w:t>the</w:t>
      </w:r>
      <w:r>
        <w:rPr>
          <w:spacing w:val="1"/>
        </w:rPr>
        <w:t xml:space="preserve"> </w:t>
      </w:r>
      <w:r>
        <w:t>product.</w:t>
      </w:r>
      <w:r>
        <w:rPr>
          <w:spacing w:val="1"/>
        </w:rPr>
        <w:t xml:space="preserve"> </w:t>
      </w:r>
      <w:r>
        <w:t>To</w:t>
      </w:r>
      <w:r>
        <w:rPr>
          <w:spacing w:val="1"/>
        </w:rPr>
        <w:t xml:space="preserve"> </w:t>
      </w:r>
      <w:r>
        <w:t>avoid misinterpretation, statements</w:t>
      </w:r>
      <w:r>
        <w:rPr>
          <w:spacing w:val="1"/>
        </w:rPr>
        <w:t xml:space="preserve"> </w:t>
      </w:r>
      <w:r>
        <w:t>included</w:t>
      </w:r>
      <w:r>
        <w:rPr>
          <w:spacing w:val="1"/>
        </w:rPr>
        <w:t xml:space="preserve"> </w:t>
      </w:r>
      <w:r>
        <w:t>on</w:t>
      </w:r>
      <w:r>
        <w:rPr>
          <w:spacing w:val="1"/>
        </w:rPr>
        <w:t xml:space="preserve"> </w:t>
      </w:r>
      <w:r>
        <w:t>products</w:t>
      </w:r>
      <w:r>
        <w:rPr>
          <w:spacing w:val="1"/>
        </w:rPr>
        <w:t xml:space="preserve"> </w:t>
      </w:r>
      <w:r>
        <w:t>or</w:t>
      </w:r>
      <w:r>
        <w:rPr>
          <w:spacing w:val="1"/>
        </w:rPr>
        <w:t xml:space="preserve"> </w:t>
      </w:r>
      <w:r>
        <w:t>labels</w:t>
      </w:r>
      <w:r>
        <w:rPr>
          <w:spacing w:val="1"/>
        </w:rPr>
        <w:t xml:space="preserve"> </w:t>
      </w:r>
      <w:r>
        <w:t>should</w:t>
      </w:r>
      <w:r>
        <w:rPr>
          <w:spacing w:val="-4"/>
        </w:rPr>
        <w:t xml:space="preserve"> </w:t>
      </w:r>
      <w:r>
        <w:t>refer</w:t>
      </w:r>
      <w:r>
        <w:rPr>
          <w:spacing w:val="5"/>
        </w:rPr>
        <w:t xml:space="preserve"> </w:t>
      </w:r>
      <w:r>
        <w:t>to:</w:t>
      </w:r>
    </w:p>
    <w:p w14:paraId="773E498D" w14:textId="77777777" w:rsidR="00957484" w:rsidRDefault="00E17F22">
      <w:pPr>
        <w:pStyle w:val="ListParagraph"/>
        <w:numPr>
          <w:ilvl w:val="1"/>
          <w:numId w:val="3"/>
        </w:numPr>
        <w:tabs>
          <w:tab w:val="left" w:pos="2001"/>
        </w:tabs>
        <w:spacing w:line="268" w:lineRule="auto"/>
        <w:ind w:right="4"/>
        <w:jc w:val="both"/>
      </w:pPr>
      <w:r>
        <w:t>The</w:t>
      </w:r>
      <w:r>
        <w:rPr>
          <w:spacing w:val="1"/>
        </w:rPr>
        <w:t xml:space="preserve"> </w:t>
      </w:r>
      <w:r>
        <w:t>identification</w:t>
      </w:r>
      <w:r>
        <w:rPr>
          <w:spacing w:val="1"/>
        </w:rPr>
        <w:t xml:space="preserve"> </w:t>
      </w:r>
      <w:r>
        <w:t>mark</w:t>
      </w:r>
      <w:r>
        <w:rPr>
          <w:spacing w:val="1"/>
        </w:rPr>
        <w:t xml:space="preserve"> </w:t>
      </w:r>
      <w:r>
        <w:t>or</w:t>
      </w:r>
      <w:r>
        <w:rPr>
          <w:spacing w:val="1"/>
        </w:rPr>
        <w:t xml:space="preserve"> </w:t>
      </w:r>
      <w:r>
        <w:t>name)</w:t>
      </w:r>
      <w:r>
        <w:rPr>
          <w:spacing w:val="4"/>
        </w:rPr>
        <w:t xml:space="preserve"> </w:t>
      </w:r>
      <w:r>
        <w:t>of</w:t>
      </w:r>
      <w:r>
        <w:rPr>
          <w:spacing w:val="-1"/>
        </w:rPr>
        <w:t xml:space="preserve"> </w:t>
      </w:r>
      <w:r>
        <w:t>the</w:t>
      </w:r>
      <w:r>
        <w:rPr>
          <w:spacing w:val="-7"/>
        </w:rPr>
        <w:t xml:space="preserve"> </w:t>
      </w:r>
      <w:r>
        <w:t>certified</w:t>
      </w:r>
      <w:r>
        <w:rPr>
          <w:spacing w:val="-4"/>
        </w:rPr>
        <w:t xml:space="preserve"> </w:t>
      </w:r>
      <w:r>
        <w:t>client.</w:t>
      </w:r>
    </w:p>
    <w:p w14:paraId="2B98A587" w14:textId="77777777" w:rsidR="00957484" w:rsidRDefault="00E17F22">
      <w:pPr>
        <w:pStyle w:val="ListParagraph"/>
        <w:numPr>
          <w:ilvl w:val="1"/>
          <w:numId w:val="3"/>
        </w:numPr>
        <w:tabs>
          <w:tab w:val="left" w:pos="2001"/>
          <w:tab w:val="left" w:pos="4149"/>
        </w:tabs>
        <w:spacing w:before="5" w:line="273" w:lineRule="auto"/>
        <w:ind w:right="5"/>
        <w:jc w:val="both"/>
      </w:pPr>
      <w:r>
        <w:t>The</w:t>
      </w:r>
      <w:r>
        <w:rPr>
          <w:spacing w:val="1"/>
        </w:rPr>
        <w:t xml:space="preserve"> </w:t>
      </w:r>
      <w:r>
        <w:t>type</w:t>
      </w:r>
      <w:r>
        <w:rPr>
          <w:spacing w:val="1"/>
        </w:rPr>
        <w:t xml:space="preserve"> </w:t>
      </w:r>
      <w:r>
        <w:t>of</w:t>
      </w:r>
      <w:r>
        <w:rPr>
          <w:spacing w:val="56"/>
        </w:rPr>
        <w:t xml:space="preserve"> </w:t>
      </w:r>
      <w:r>
        <w:t>management</w:t>
      </w:r>
      <w:r>
        <w:rPr>
          <w:spacing w:val="1"/>
        </w:rPr>
        <w:t xml:space="preserve"> </w:t>
      </w:r>
      <w:r>
        <w:t xml:space="preserve">system         </w:t>
      </w:r>
      <w:r>
        <w:rPr>
          <w:spacing w:val="17"/>
        </w:rPr>
        <w:t xml:space="preserve"> </w:t>
      </w:r>
      <w:r>
        <w:t>(e.g.</w:t>
      </w:r>
      <w:r>
        <w:tab/>
      </w:r>
      <w:r>
        <w:rPr>
          <w:spacing w:val="-1"/>
        </w:rPr>
        <w:t>quality,</w:t>
      </w:r>
      <w:r>
        <w:rPr>
          <w:spacing w:val="-53"/>
        </w:rPr>
        <w:t xml:space="preserve"> </w:t>
      </w:r>
      <w:r>
        <w:t>environmental)</w:t>
      </w:r>
    </w:p>
    <w:p w14:paraId="1A12F6E6" w14:textId="77777777" w:rsidR="00957484" w:rsidRDefault="00E17F22">
      <w:pPr>
        <w:pStyle w:val="ListParagraph"/>
        <w:numPr>
          <w:ilvl w:val="1"/>
          <w:numId w:val="3"/>
        </w:numPr>
        <w:tabs>
          <w:tab w:val="left" w:pos="2001"/>
        </w:tabs>
        <w:spacing w:line="261" w:lineRule="exact"/>
        <w:ind w:hanging="361"/>
        <w:jc w:val="both"/>
      </w:pPr>
      <w:r>
        <w:t>and</w:t>
      </w:r>
      <w:r>
        <w:rPr>
          <w:spacing w:val="-2"/>
        </w:rPr>
        <w:t xml:space="preserve"> </w:t>
      </w:r>
      <w:r>
        <w:t>the</w:t>
      </w:r>
      <w:r>
        <w:rPr>
          <w:spacing w:val="-5"/>
        </w:rPr>
        <w:t xml:space="preserve"> </w:t>
      </w:r>
      <w:r>
        <w:t>applicable</w:t>
      </w:r>
      <w:r>
        <w:rPr>
          <w:spacing w:val="-4"/>
        </w:rPr>
        <w:t xml:space="preserve"> </w:t>
      </w:r>
      <w:r>
        <w:t>standard.</w:t>
      </w:r>
    </w:p>
    <w:p w14:paraId="64969AA3" w14:textId="77777777" w:rsidR="00957484" w:rsidRDefault="00E17F22">
      <w:pPr>
        <w:pStyle w:val="ListParagraph"/>
        <w:numPr>
          <w:ilvl w:val="0"/>
          <w:numId w:val="3"/>
        </w:numPr>
        <w:tabs>
          <w:tab w:val="left" w:pos="1641"/>
        </w:tabs>
        <w:spacing w:before="31" w:line="276" w:lineRule="auto"/>
        <w:ind w:right="5"/>
        <w:jc w:val="both"/>
      </w:pPr>
      <w:r>
        <w:t>The use of the mark in laboratory,</w:t>
      </w:r>
      <w:r>
        <w:rPr>
          <w:spacing w:val="1"/>
        </w:rPr>
        <w:t xml:space="preserve"> </w:t>
      </w:r>
      <w:r>
        <w:t>calibration or inspection reports and</w:t>
      </w:r>
      <w:r>
        <w:rPr>
          <w:spacing w:val="-53"/>
        </w:rPr>
        <w:t xml:space="preserve"> </w:t>
      </w:r>
      <w:r>
        <w:t>certificates</w:t>
      </w:r>
      <w:r>
        <w:rPr>
          <w:spacing w:val="1"/>
        </w:rPr>
        <w:t xml:space="preserve"> </w:t>
      </w:r>
      <w:r>
        <w:t>is</w:t>
      </w:r>
      <w:r>
        <w:rPr>
          <w:spacing w:val="1"/>
        </w:rPr>
        <w:t xml:space="preserve"> </w:t>
      </w:r>
      <w:r>
        <w:t>prohibited.</w:t>
      </w:r>
    </w:p>
    <w:p w14:paraId="00B74B31" w14:textId="77777777" w:rsidR="00957484" w:rsidRDefault="00E17F22">
      <w:pPr>
        <w:pStyle w:val="ListParagraph"/>
        <w:numPr>
          <w:ilvl w:val="0"/>
          <w:numId w:val="3"/>
        </w:numPr>
        <w:tabs>
          <w:tab w:val="left" w:pos="1641"/>
        </w:tabs>
        <w:spacing w:before="1" w:line="276" w:lineRule="auto"/>
        <w:ind w:right="2"/>
        <w:jc w:val="both"/>
      </w:pPr>
      <w:r>
        <w:t>If</w:t>
      </w:r>
      <w:r>
        <w:rPr>
          <w:spacing w:val="1"/>
        </w:rPr>
        <w:t xml:space="preserve"> </w:t>
      </w:r>
      <w:r>
        <w:t>the</w:t>
      </w:r>
      <w:r>
        <w:rPr>
          <w:spacing w:val="1"/>
        </w:rPr>
        <w:t xml:space="preserve"> </w:t>
      </w:r>
      <w:r>
        <w:t>scope</w:t>
      </w:r>
      <w:r>
        <w:rPr>
          <w:spacing w:val="1"/>
        </w:rPr>
        <w:t xml:space="preserve"> </w:t>
      </w:r>
      <w:r>
        <w:t>is</w:t>
      </w:r>
      <w:r>
        <w:rPr>
          <w:spacing w:val="1"/>
        </w:rPr>
        <w:t xml:space="preserve"> </w:t>
      </w:r>
      <w:r>
        <w:t>reduced,</w:t>
      </w:r>
      <w:r>
        <w:rPr>
          <w:spacing w:val="56"/>
        </w:rPr>
        <w:t xml:space="preserve"> </w:t>
      </w:r>
      <w:r>
        <w:t>the</w:t>
      </w:r>
      <w:r>
        <w:rPr>
          <w:spacing w:val="1"/>
        </w:rPr>
        <w:t xml:space="preserve"> </w:t>
      </w:r>
      <w:r>
        <w:t>customer must make the respective</w:t>
      </w:r>
      <w:r>
        <w:rPr>
          <w:spacing w:val="1"/>
        </w:rPr>
        <w:t xml:space="preserve"> </w:t>
      </w:r>
      <w:r>
        <w:t>changes in advertising with respect</w:t>
      </w:r>
      <w:r>
        <w:rPr>
          <w:spacing w:val="1"/>
        </w:rPr>
        <w:t xml:space="preserve"> </w:t>
      </w:r>
      <w:r>
        <w:t>to</w:t>
      </w:r>
      <w:r>
        <w:rPr>
          <w:spacing w:val="-4"/>
        </w:rPr>
        <w:t xml:space="preserve"> </w:t>
      </w:r>
      <w:r>
        <w:t>the modified</w:t>
      </w:r>
      <w:r>
        <w:rPr>
          <w:spacing w:val="-3"/>
        </w:rPr>
        <w:t xml:space="preserve"> </w:t>
      </w:r>
      <w:r>
        <w:t>scope.</w:t>
      </w:r>
    </w:p>
    <w:p w14:paraId="12CC4077" w14:textId="12BFB889" w:rsidR="00957484" w:rsidRDefault="00E17F22">
      <w:pPr>
        <w:pStyle w:val="ListParagraph"/>
        <w:numPr>
          <w:ilvl w:val="0"/>
          <w:numId w:val="3"/>
        </w:numPr>
        <w:tabs>
          <w:tab w:val="left" w:pos="1641"/>
          <w:tab w:val="left" w:pos="3300"/>
          <w:tab w:val="left" w:pos="4496"/>
        </w:tabs>
        <w:spacing w:line="276" w:lineRule="auto"/>
        <w:ind w:right="4"/>
        <w:jc w:val="both"/>
      </w:pPr>
      <w:r>
        <w:t>If</w:t>
      </w:r>
      <w:r>
        <w:rPr>
          <w:spacing w:val="1"/>
        </w:rPr>
        <w:t xml:space="preserve"> </w:t>
      </w:r>
      <w:r>
        <w:t>the</w:t>
      </w:r>
      <w:r>
        <w:rPr>
          <w:spacing w:val="1"/>
        </w:rPr>
        <w:t xml:space="preserve"> </w:t>
      </w:r>
      <w:r>
        <w:t>client's</w:t>
      </w:r>
      <w:r>
        <w:rPr>
          <w:spacing w:val="1"/>
        </w:rPr>
        <w:t xml:space="preserve"> </w:t>
      </w:r>
      <w:r>
        <w:t>certification</w:t>
      </w:r>
      <w:r>
        <w:rPr>
          <w:spacing w:val="1"/>
        </w:rPr>
        <w:t xml:space="preserve"> </w:t>
      </w:r>
      <w:r>
        <w:t>is</w:t>
      </w:r>
      <w:r>
        <w:rPr>
          <w:spacing w:val="1"/>
        </w:rPr>
        <w:t xml:space="preserve"> </w:t>
      </w:r>
      <w:r>
        <w:t>suspended,</w:t>
      </w:r>
      <w:r>
        <w:rPr>
          <w:spacing w:val="1"/>
        </w:rPr>
        <w:t xml:space="preserve"> </w:t>
      </w:r>
      <w:r>
        <w:t>all</w:t>
      </w:r>
      <w:r>
        <w:rPr>
          <w:spacing w:val="1"/>
        </w:rPr>
        <w:t xml:space="preserve"> </w:t>
      </w:r>
      <w:r>
        <w:t>advertising</w:t>
      </w:r>
      <w:r>
        <w:rPr>
          <w:spacing w:val="1"/>
        </w:rPr>
        <w:t xml:space="preserve"> </w:t>
      </w:r>
      <w:r>
        <w:t>that</w:t>
      </w:r>
      <w:r>
        <w:rPr>
          <w:spacing w:val="-52"/>
        </w:rPr>
        <w:t xml:space="preserve"> </w:t>
      </w:r>
      <w:r>
        <w:t>includes</w:t>
      </w:r>
      <w:r>
        <w:tab/>
        <w:t>the</w:t>
      </w:r>
      <w:r>
        <w:tab/>
      </w:r>
      <w:r w:rsidR="005E04A4">
        <w:rPr>
          <w:spacing w:val="-1"/>
        </w:rPr>
        <w:t>`</w:t>
      </w:r>
    </w:p>
    <w:p w14:paraId="40D1C868" w14:textId="77777777" w:rsidR="00957484" w:rsidRDefault="00E17F22">
      <w:pPr>
        <w:pStyle w:val="BodyText"/>
        <w:spacing w:before="74" w:line="278" w:lineRule="auto"/>
        <w:ind w:left="1388" w:right="1695"/>
        <w:jc w:val="both"/>
      </w:pPr>
      <w:r>
        <w:br w:type="column"/>
      </w:r>
      <w:r>
        <w:t>CERTIFICATIONS marks must be</w:t>
      </w:r>
      <w:r>
        <w:rPr>
          <w:spacing w:val="1"/>
        </w:rPr>
        <w:t xml:space="preserve"> </w:t>
      </w:r>
      <w:r>
        <w:t>removed.</w:t>
      </w:r>
    </w:p>
    <w:p w14:paraId="4B022572" w14:textId="77777777" w:rsidR="00957484" w:rsidRDefault="00E17F22">
      <w:pPr>
        <w:pStyle w:val="ListParagraph"/>
        <w:numPr>
          <w:ilvl w:val="0"/>
          <w:numId w:val="3"/>
        </w:numPr>
        <w:tabs>
          <w:tab w:val="left" w:pos="1389"/>
        </w:tabs>
        <w:spacing w:line="276" w:lineRule="auto"/>
        <w:ind w:left="1388" w:right="1694" w:hanging="361"/>
        <w:jc w:val="both"/>
      </w:pPr>
      <w:r>
        <w:t>The</w:t>
      </w:r>
      <w:r>
        <w:rPr>
          <w:spacing w:val="1"/>
        </w:rPr>
        <w:t xml:space="preserve"> </w:t>
      </w:r>
      <w:r>
        <w:t>logos</w:t>
      </w:r>
      <w:r>
        <w:rPr>
          <w:spacing w:val="1"/>
        </w:rPr>
        <w:t xml:space="preserve"> </w:t>
      </w:r>
      <w:r>
        <w:t>can</w:t>
      </w:r>
      <w:r>
        <w:rPr>
          <w:spacing w:val="1"/>
        </w:rPr>
        <w:t xml:space="preserve"> </w:t>
      </w:r>
      <w:r>
        <w:t>be</w:t>
      </w:r>
      <w:r>
        <w:rPr>
          <w:spacing w:val="1"/>
        </w:rPr>
        <w:t xml:space="preserve"> </w:t>
      </w:r>
      <w:r>
        <w:t>used</w:t>
      </w:r>
      <w:r>
        <w:rPr>
          <w:spacing w:val="1"/>
        </w:rPr>
        <w:t xml:space="preserve"> </w:t>
      </w:r>
      <w:r>
        <w:t>on</w:t>
      </w:r>
      <w:r>
        <w:rPr>
          <w:spacing w:val="1"/>
        </w:rPr>
        <w:t xml:space="preserve"> </w:t>
      </w:r>
      <w:r>
        <w:t>advertising</w:t>
      </w:r>
      <w:r>
        <w:rPr>
          <w:spacing w:val="1"/>
        </w:rPr>
        <w:t xml:space="preserve"> </w:t>
      </w:r>
      <w:r>
        <w:t>material,</w:t>
      </w:r>
      <w:r>
        <w:rPr>
          <w:spacing w:val="56"/>
        </w:rPr>
        <w:t xml:space="preserve"> </w:t>
      </w:r>
      <w:r>
        <w:t>stationery</w:t>
      </w:r>
      <w:r>
        <w:rPr>
          <w:spacing w:val="1"/>
        </w:rPr>
        <w:t xml:space="preserve"> </w:t>
      </w:r>
      <w:r>
        <w:t>such</w:t>
      </w:r>
      <w:r>
        <w:rPr>
          <w:spacing w:val="1"/>
        </w:rPr>
        <w:t xml:space="preserve"> </w:t>
      </w:r>
      <w:r>
        <w:t>as</w:t>
      </w:r>
      <w:r>
        <w:rPr>
          <w:spacing w:val="1"/>
        </w:rPr>
        <w:t xml:space="preserve"> </w:t>
      </w:r>
      <w:r>
        <w:t>contracts</w:t>
      </w:r>
      <w:r>
        <w:rPr>
          <w:spacing w:val="1"/>
        </w:rPr>
        <w:t xml:space="preserve"> </w:t>
      </w:r>
      <w:r>
        <w:t>and</w:t>
      </w:r>
      <w:r>
        <w:rPr>
          <w:spacing w:val="1"/>
        </w:rPr>
        <w:t xml:space="preserve"> </w:t>
      </w:r>
      <w:r>
        <w:t>sales</w:t>
      </w:r>
      <w:r>
        <w:rPr>
          <w:spacing w:val="1"/>
        </w:rPr>
        <w:t xml:space="preserve"> </w:t>
      </w:r>
      <w:r>
        <w:t>documents,</w:t>
      </w:r>
      <w:r>
        <w:rPr>
          <w:spacing w:val="1"/>
        </w:rPr>
        <w:t xml:space="preserve"> </w:t>
      </w:r>
      <w:r>
        <w:t>letterheads,</w:t>
      </w:r>
      <w:r>
        <w:rPr>
          <w:spacing w:val="1"/>
        </w:rPr>
        <w:t xml:space="preserve"> </w:t>
      </w:r>
      <w:r>
        <w:t>business</w:t>
      </w:r>
      <w:r>
        <w:rPr>
          <w:spacing w:val="1"/>
        </w:rPr>
        <w:t xml:space="preserve"> </w:t>
      </w:r>
      <w:r>
        <w:t>cards,</w:t>
      </w:r>
      <w:r>
        <w:rPr>
          <w:spacing w:val="1"/>
        </w:rPr>
        <w:t xml:space="preserve"> </w:t>
      </w:r>
      <w:r>
        <w:t>invoices,</w:t>
      </w:r>
      <w:r>
        <w:rPr>
          <w:spacing w:val="1"/>
        </w:rPr>
        <w:t xml:space="preserve"> </w:t>
      </w:r>
      <w:r>
        <w:t>greeting</w:t>
      </w:r>
      <w:r>
        <w:rPr>
          <w:spacing w:val="1"/>
        </w:rPr>
        <w:t xml:space="preserve"> </w:t>
      </w:r>
      <w:r>
        <w:t>cards,</w:t>
      </w:r>
      <w:r>
        <w:rPr>
          <w:spacing w:val="1"/>
        </w:rPr>
        <w:t xml:space="preserve"> </w:t>
      </w:r>
      <w:r>
        <w:t>delivery cards; in publicity such as</w:t>
      </w:r>
      <w:r>
        <w:rPr>
          <w:spacing w:val="1"/>
        </w:rPr>
        <w:t xml:space="preserve"> </w:t>
      </w:r>
      <w:r>
        <w:t>displays,</w:t>
      </w:r>
      <w:r>
        <w:rPr>
          <w:spacing w:val="1"/>
        </w:rPr>
        <w:t xml:space="preserve"> </w:t>
      </w:r>
      <w:r>
        <w:t>posters,</w:t>
      </w:r>
      <w:r>
        <w:rPr>
          <w:spacing w:val="1"/>
        </w:rPr>
        <w:t xml:space="preserve"> </w:t>
      </w:r>
      <w:r>
        <w:t>TV</w:t>
      </w:r>
      <w:r>
        <w:rPr>
          <w:spacing w:val="1"/>
        </w:rPr>
        <w:t xml:space="preserve"> </w:t>
      </w:r>
      <w:r>
        <w:t>spots,</w:t>
      </w:r>
      <w:r>
        <w:rPr>
          <w:spacing w:val="1"/>
        </w:rPr>
        <w:t xml:space="preserve"> </w:t>
      </w:r>
      <w:r>
        <w:t>promotional</w:t>
      </w:r>
      <w:r>
        <w:rPr>
          <w:spacing w:val="1"/>
        </w:rPr>
        <w:t xml:space="preserve"> </w:t>
      </w:r>
      <w:r>
        <w:t>videos,</w:t>
      </w:r>
      <w:r>
        <w:rPr>
          <w:spacing w:val="1"/>
        </w:rPr>
        <w:t xml:space="preserve"> </w:t>
      </w:r>
      <w:r>
        <w:t>websites,</w:t>
      </w:r>
      <w:r>
        <w:rPr>
          <w:spacing w:val="1"/>
        </w:rPr>
        <w:t xml:space="preserve"> </w:t>
      </w:r>
      <w:r>
        <w:t>brochures, company address cards,</w:t>
      </w:r>
      <w:r>
        <w:rPr>
          <w:spacing w:val="1"/>
        </w:rPr>
        <w:t xml:space="preserve"> </w:t>
      </w:r>
      <w:r>
        <w:t>etc.</w:t>
      </w:r>
    </w:p>
    <w:p w14:paraId="4515822C" w14:textId="61760DB4" w:rsidR="00957484" w:rsidRDefault="00E17F22" w:rsidP="00954099">
      <w:pPr>
        <w:pStyle w:val="ListParagraph"/>
        <w:numPr>
          <w:ilvl w:val="0"/>
          <w:numId w:val="3"/>
        </w:numPr>
        <w:tabs>
          <w:tab w:val="left" w:pos="1389"/>
          <w:tab w:val="left" w:pos="2842"/>
          <w:tab w:val="left" w:pos="4176"/>
        </w:tabs>
        <w:spacing w:before="36" w:line="276" w:lineRule="auto"/>
        <w:ind w:left="1388" w:right="1695" w:hanging="361"/>
        <w:jc w:val="both"/>
      </w:pPr>
      <w:r>
        <w:t>The</w:t>
      </w:r>
      <w:r w:rsidRPr="00954099">
        <w:rPr>
          <w:spacing w:val="1"/>
        </w:rPr>
        <w:t xml:space="preserve"> </w:t>
      </w:r>
      <w:r>
        <w:t>logo</w:t>
      </w:r>
      <w:r w:rsidRPr="00954099">
        <w:rPr>
          <w:spacing w:val="1"/>
        </w:rPr>
        <w:t xml:space="preserve"> </w:t>
      </w:r>
      <w:r>
        <w:t>used</w:t>
      </w:r>
      <w:r w:rsidRPr="00954099">
        <w:rPr>
          <w:spacing w:val="1"/>
        </w:rPr>
        <w:t xml:space="preserve"> </w:t>
      </w:r>
      <w:r>
        <w:t>must</w:t>
      </w:r>
      <w:r w:rsidRPr="00954099">
        <w:rPr>
          <w:spacing w:val="1"/>
        </w:rPr>
        <w:t xml:space="preserve"> </w:t>
      </w:r>
      <w:r>
        <w:t>be</w:t>
      </w:r>
      <w:r w:rsidRPr="00954099">
        <w:rPr>
          <w:spacing w:val="1"/>
        </w:rPr>
        <w:t xml:space="preserve"> </w:t>
      </w:r>
      <w:r>
        <w:t>in</w:t>
      </w:r>
      <w:r w:rsidRPr="00954099">
        <w:rPr>
          <w:spacing w:val="1"/>
        </w:rPr>
        <w:t xml:space="preserve"> </w:t>
      </w:r>
      <w:r>
        <w:t>the</w:t>
      </w:r>
      <w:r w:rsidRPr="00954099">
        <w:rPr>
          <w:spacing w:val="1"/>
        </w:rPr>
        <w:t xml:space="preserve"> </w:t>
      </w:r>
      <w:r>
        <w:t>original</w:t>
      </w:r>
      <w:r>
        <w:tab/>
        <w:t>colour</w:t>
      </w:r>
      <w:r w:rsidR="00954099">
        <w:t xml:space="preserve"> </w:t>
      </w:r>
      <w:r>
        <w:t>(</w:t>
      </w:r>
      <w:r w:rsidR="005E04A4">
        <w:t>SMS Certs</w:t>
      </w:r>
      <w:r>
        <w:tab/>
        <w:t>and</w:t>
      </w:r>
      <w:r w:rsidR="00954099">
        <w:t xml:space="preserve"> </w:t>
      </w:r>
      <w:r>
        <w:t>Accreditation Board logo) or in its</w:t>
      </w:r>
      <w:r w:rsidRPr="00954099">
        <w:rPr>
          <w:spacing w:val="1"/>
        </w:rPr>
        <w:t xml:space="preserve"> </w:t>
      </w:r>
      <w:r>
        <w:t>black and white version. It is not</w:t>
      </w:r>
      <w:r w:rsidRPr="00954099">
        <w:rPr>
          <w:spacing w:val="1"/>
        </w:rPr>
        <w:t xml:space="preserve"> </w:t>
      </w:r>
      <w:r>
        <w:t>allowed to use another color in the</w:t>
      </w:r>
      <w:r w:rsidRPr="00954099">
        <w:rPr>
          <w:spacing w:val="1"/>
        </w:rPr>
        <w:t xml:space="preserve"> </w:t>
      </w:r>
      <w:r>
        <w:t>logo.</w:t>
      </w:r>
    </w:p>
    <w:p w14:paraId="652FA022" w14:textId="4605589E" w:rsidR="00957484" w:rsidRDefault="00E17F22">
      <w:pPr>
        <w:pStyle w:val="ListParagraph"/>
        <w:numPr>
          <w:ilvl w:val="0"/>
          <w:numId w:val="3"/>
        </w:numPr>
        <w:tabs>
          <w:tab w:val="left" w:pos="1389"/>
        </w:tabs>
        <w:spacing w:before="2" w:line="276" w:lineRule="auto"/>
        <w:ind w:left="1388" w:right="1698" w:hanging="361"/>
        <w:jc w:val="both"/>
      </w:pPr>
      <w:r>
        <w:t>The certificate must be used under</w:t>
      </w:r>
      <w:r>
        <w:rPr>
          <w:spacing w:val="1"/>
        </w:rPr>
        <w:t xml:space="preserve"> </w:t>
      </w:r>
      <w:r>
        <w:t>the</w:t>
      </w:r>
      <w:r>
        <w:rPr>
          <w:spacing w:val="1"/>
        </w:rPr>
        <w:t xml:space="preserve"> </w:t>
      </w:r>
      <w:r>
        <w:t>combined</w:t>
      </w:r>
      <w:r>
        <w:rPr>
          <w:spacing w:val="1"/>
        </w:rPr>
        <w:t xml:space="preserve"> </w:t>
      </w:r>
      <w:r>
        <w:t>logo</w:t>
      </w:r>
      <w:r>
        <w:rPr>
          <w:spacing w:val="1"/>
        </w:rPr>
        <w:t xml:space="preserve"> </w:t>
      </w:r>
      <w:r>
        <w:t>of</w:t>
      </w:r>
      <w:r>
        <w:rPr>
          <w:spacing w:val="1"/>
        </w:rPr>
        <w:t xml:space="preserve"> </w:t>
      </w:r>
      <w:r w:rsidR="005E04A4">
        <w:t>SMS Certs</w:t>
      </w:r>
      <w:r>
        <w:t xml:space="preserve"> and Accreditation or</w:t>
      </w:r>
      <w:r>
        <w:rPr>
          <w:spacing w:val="1"/>
        </w:rPr>
        <w:t xml:space="preserve"> </w:t>
      </w:r>
      <w:r>
        <w:t>under</w:t>
      </w:r>
      <w:r>
        <w:rPr>
          <w:spacing w:val="3"/>
        </w:rPr>
        <w:t xml:space="preserve"> </w:t>
      </w:r>
      <w:r>
        <w:t>the</w:t>
      </w:r>
      <w:r>
        <w:rPr>
          <w:spacing w:val="-7"/>
        </w:rPr>
        <w:t xml:space="preserve"> </w:t>
      </w:r>
      <w:r>
        <w:t>logo</w:t>
      </w:r>
      <w:r>
        <w:rPr>
          <w:spacing w:val="-4"/>
        </w:rPr>
        <w:t xml:space="preserve"> </w:t>
      </w:r>
      <w:r>
        <w:t>of</w:t>
      </w:r>
      <w:r>
        <w:rPr>
          <w:spacing w:val="-2"/>
        </w:rPr>
        <w:t xml:space="preserve"> </w:t>
      </w:r>
      <w:r>
        <w:t>the</w:t>
      </w:r>
      <w:r>
        <w:rPr>
          <w:spacing w:val="-6"/>
        </w:rPr>
        <w:t xml:space="preserve"> </w:t>
      </w:r>
      <w:r>
        <w:t>Organization.</w:t>
      </w:r>
    </w:p>
    <w:p w14:paraId="6F1F237F" w14:textId="77C2D680" w:rsidR="00957484" w:rsidRDefault="00E17F22">
      <w:pPr>
        <w:pStyle w:val="BodyText"/>
        <w:spacing w:before="200" w:line="276" w:lineRule="auto"/>
        <w:ind w:left="1028" w:right="1695"/>
        <w:jc w:val="both"/>
      </w:pPr>
      <w:r>
        <w:t>Any deviation in the use of the logo and</w:t>
      </w:r>
      <w:r>
        <w:rPr>
          <w:spacing w:val="-52"/>
        </w:rPr>
        <w:t xml:space="preserve"> </w:t>
      </w:r>
      <w:r>
        <w:t>mark</w:t>
      </w:r>
      <w:r>
        <w:rPr>
          <w:spacing w:val="1"/>
        </w:rPr>
        <w:t xml:space="preserve"> </w:t>
      </w:r>
      <w:r>
        <w:t>may generate a</w:t>
      </w:r>
      <w:r>
        <w:rPr>
          <w:spacing w:val="1"/>
        </w:rPr>
        <w:t xml:space="preserve"> </w:t>
      </w:r>
      <w:r>
        <w:t>non-conformity,</w:t>
      </w:r>
      <w:r>
        <w:rPr>
          <w:spacing w:val="1"/>
        </w:rPr>
        <w:t xml:space="preserve"> </w:t>
      </w:r>
      <w:r>
        <w:t>and may lead to the suspension of the</w:t>
      </w:r>
      <w:r>
        <w:rPr>
          <w:spacing w:val="1"/>
        </w:rPr>
        <w:t xml:space="preserve"> </w:t>
      </w:r>
      <w:r>
        <w:t>certificate</w:t>
      </w:r>
      <w:r>
        <w:rPr>
          <w:spacing w:val="1"/>
        </w:rPr>
        <w:t xml:space="preserve"> </w:t>
      </w:r>
      <w:r>
        <w:t>and</w:t>
      </w:r>
      <w:r>
        <w:rPr>
          <w:spacing w:val="1"/>
        </w:rPr>
        <w:t xml:space="preserve"> </w:t>
      </w:r>
      <w:r>
        <w:t>be</w:t>
      </w:r>
      <w:r>
        <w:rPr>
          <w:spacing w:val="1"/>
        </w:rPr>
        <w:t xml:space="preserve"> </w:t>
      </w:r>
      <w:r>
        <w:t>the</w:t>
      </w:r>
      <w:r>
        <w:rPr>
          <w:spacing w:val="1"/>
        </w:rPr>
        <w:t xml:space="preserve"> </w:t>
      </w:r>
      <w:r>
        <w:t>object</w:t>
      </w:r>
      <w:r>
        <w:rPr>
          <w:spacing w:val="1"/>
        </w:rPr>
        <w:t xml:space="preserve"> </w:t>
      </w:r>
      <w:r>
        <w:t>of</w:t>
      </w:r>
      <w:r>
        <w:rPr>
          <w:spacing w:val="1"/>
        </w:rPr>
        <w:t xml:space="preserve"> </w:t>
      </w:r>
      <w:r>
        <w:t>a</w:t>
      </w:r>
      <w:r>
        <w:rPr>
          <w:spacing w:val="1"/>
        </w:rPr>
        <w:t xml:space="preserve"> </w:t>
      </w:r>
      <w:r>
        <w:t>complaint</w:t>
      </w:r>
      <w:r>
        <w:rPr>
          <w:spacing w:val="1"/>
        </w:rPr>
        <w:t xml:space="preserve"> </w:t>
      </w:r>
      <w:r>
        <w:t xml:space="preserve">by </w:t>
      </w:r>
      <w:r w:rsidR="005E04A4">
        <w:t>SMS CERTS</w:t>
      </w:r>
      <w:r>
        <w:rPr>
          <w:spacing w:val="1"/>
        </w:rPr>
        <w:t xml:space="preserve"> </w:t>
      </w:r>
      <w:r>
        <w:t>when misleading advertising is made to</w:t>
      </w:r>
      <w:r>
        <w:rPr>
          <w:spacing w:val="1"/>
        </w:rPr>
        <w:t xml:space="preserve"> </w:t>
      </w:r>
      <w:r>
        <w:t>the</w:t>
      </w:r>
      <w:r>
        <w:rPr>
          <w:spacing w:val="-6"/>
        </w:rPr>
        <w:t xml:space="preserve"> </w:t>
      </w:r>
      <w:r>
        <w:t>users</w:t>
      </w:r>
      <w:r>
        <w:rPr>
          <w:spacing w:val="2"/>
        </w:rPr>
        <w:t xml:space="preserve"> </w:t>
      </w:r>
      <w:r>
        <w:t>of the</w:t>
      </w:r>
      <w:r>
        <w:rPr>
          <w:spacing w:val="-5"/>
        </w:rPr>
        <w:t xml:space="preserve"> </w:t>
      </w:r>
      <w:r>
        <w:t>certification.</w:t>
      </w:r>
    </w:p>
    <w:p w14:paraId="18A1B59A" w14:textId="77777777" w:rsidR="00957484" w:rsidRDefault="00957484">
      <w:pPr>
        <w:pStyle w:val="BodyText"/>
        <w:rPr>
          <w:sz w:val="24"/>
        </w:rPr>
      </w:pPr>
    </w:p>
    <w:p w14:paraId="0EC08F2B" w14:textId="77777777" w:rsidR="00957484" w:rsidRDefault="00957484">
      <w:pPr>
        <w:pStyle w:val="BodyText"/>
        <w:rPr>
          <w:sz w:val="24"/>
        </w:rPr>
      </w:pPr>
    </w:p>
    <w:p w14:paraId="0C411D45" w14:textId="77777777" w:rsidR="00957484" w:rsidRDefault="00957484">
      <w:pPr>
        <w:pStyle w:val="BodyText"/>
        <w:spacing w:before="3"/>
        <w:rPr>
          <w:sz w:val="26"/>
        </w:rPr>
      </w:pPr>
    </w:p>
    <w:p w14:paraId="390C9FD5" w14:textId="46F50384" w:rsidR="00957484" w:rsidRDefault="00E17F22">
      <w:pPr>
        <w:pStyle w:val="Heading1"/>
        <w:numPr>
          <w:ilvl w:val="0"/>
          <w:numId w:val="4"/>
        </w:numPr>
        <w:tabs>
          <w:tab w:val="left" w:pos="1389"/>
        </w:tabs>
        <w:spacing w:before="1" w:line="278" w:lineRule="auto"/>
        <w:ind w:left="1388" w:right="2178" w:hanging="361"/>
        <w:jc w:val="left"/>
        <w:rPr>
          <w:color w:val="1B5237"/>
        </w:rPr>
      </w:pPr>
      <w:bookmarkStart w:id="25" w:name="4._COMBINED_LOGO_OF_SIS_CERTIFICATIONS_A"/>
      <w:bookmarkStart w:id="26" w:name="_bookmark12"/>
      <w:bookmarkEnd w:id="25"/>
      <w:bookmarkEnd w:id="26"/>
      <w:r>
        <w:rPr>
          <w:color w:val="1B5237"/>
        </w:rPr>
        <w:t xml:space="preserve">COMBINED LOGO OF </w:t>
      </w:r>
      <w:r w:rsidR="005E04A4">
        <w:rPr>
          <w:color w:val="1B5237"/>
        </w:rPr>
        <w:t>SMS CERTS</w:t>
      </w:r>
      <w:r>
        <w:rPr>
          <w:color w:val="1B5237"/>
        </w:rPr>
        <w:t xml:space="preserve"> AND</w:t>
      </w:r>
      <w:r>
        <w:rPr>
          <w:color w:val="1B5237"/>
          <w:spacing w:val="1"/>
        </w:rPr>
        <w:t xml:space="preserve"> </w:t>
      </w:r>
      <w:r>
        <w:rPr>
          <w:color w:val="1B5237"/>
        </w:rPr>
        <w:t>ACCREDITATION</w:t>
      </w:r>
      <w:r>
        <w:rPr>
          <w:color w:val="1B5237"/>
          <w:spacing w:val="-7"/>
        </w:rPr>
        <w:t xml:space="preserve"> </w:t>
      </w:r>
      <w:r>
        <w:rPr>
          <w:color w:val="1B5237"/>
        </w:rPr>
        <w:t>MARK</w:t>
      </w:r>
    </w:p>
    <w:p w14:paraId="345C77F6" w14:textId="77777777" w:rsidR="00957484" w:rsidRDefault="00957484">
      <w:pPr>
        <w:pStyle w:val="BodyText"/>
        <w:rPr>
          <w:b/>
          <w:sz w:val="24"/>
        </w:rPr>
      </w:pPr>
    </w:p>
    <w:p w14:paraId="5A72DA14" w14:textId="77777777" w:rsidR="00957484" w:rsidRDefault="00957484">
      <w:pPr>
        <w:pStyle w:val="BodyText"/>
        <w:spacing w:before="4"/>
        <w:rPr>
          <w:b/>
          <w:sz w:val="21"/>
        </w:rPr>
      </w:pPr>
    </w:p>
    <w:p w14:paraId="03251693" w14:textId="2570AAB0" w:rsidR="00957484" w:rsidRDefault="00E17F22">
      <w:pPr>
        <w:pStyle w:val="BodyText"/>
        <w:spacing w:line="273" w:lineRule="auto"/>
        <w:ind w:left="668" w:right="1696"/>
        <w:jc w:val="both"/>
      </w:pPr>
      <w:r>
        <w:t xml:space="preserve">For the combination of </w:t>
      </w:r>
      <w:r w:rsidR="005E04A4">
        <w:t>SMS Certs</w:t>
      </w:r>
      <w:r>
        <w:rPr>
          <w:spacing w:val="1"/>
        </w:rPr>
        <w:t xml:space="preserve"> </w:t>
      </w:r>
      <w:r>
        <w:t>logos</w:t>
      </w:r>
      <w:r>
        <w:rPr>
          <w:spacing w:val="1"/>
        </w:rPr>
        <w:t xml:space="preserve"> </w:t>
      </w:r>
      <w:r>
        <w:t>and</w:t>
      </w:r>
      <w:r>
        <w:rPr>
          <w:spacing w:val="1"/>
        </w:rPr>
        <w:t xml:space="preserve"> </w:t>
      </w:r>
      <w:r>
        <w:t>the</w:t>
      </w:r>
      <w:r>
        <w:rPr>
          <w:spacing w:val="1"/>
        </w:rPr>
        <w:t xml:space="preserve"> </w:t>
      </w:r>
      <w:r>
        <w:t>accreditation</w:t>
      </w:r>
      <w:r>
        <w:rPr>
          <w:spacing w:val="1"/>
        </w:rPr>
        <w:t xml:space="preserve"> </w:t>
      </w:r>
      <w:r>
        <w:t>mark,</w:t>
      </w:r>
      <w:r>
        <w:rPr>
          <w:spacing w:val="1"/>
        </w:rPr>
        <w:t xml:space="preserve"> </w:t>
      </w:r>
      <w:r>
        <w:t>the</w:t>
      </w:r>
      <w:r>
        <w:rPr>
          <w:spacing w:val="1"/>
        </w:rPr>
        <w:t xml:space="preserve"> </w:t>
      </w:r>
      <w:r>
        <w:t>following</w:t>
      </w:r>
      <w:r>
        <w:rPr>
          <w:spacing w:val="1"/>
        </w:rPr>
        <w:t xml:space="preserve"> </w:t>
      </w:r>
      <w:r>
        <w:t>conditions</w:t>
      </w:r>
      <w:r>
        <w:rPr>
          <w:spacing w:val="1"/>
        </w:rPr>
        <w:t xml:space="preserve"> </w:t>
      </w:r>
      <w:r>
        <w:t>must</w:t>
      </w:r>
      <w:r>
        <w:rPr>
          <w:spacing w:val="1"/>
        </w:rPr>
        <w:t xml:space="preserve"> </w:t>
      </w:r>
      <w:r>
        <w:t>be</w:t>
      </w:r>
      <w:r>
        <w:rPr>
          <w:spacing w:val="1"/>
        </w:rPr>
        <w:t xml:space="preserve"> </w:t>
      </w:r>
      <w:r>
        <w:t>taken</w:t>
      </w:r>
      <w:r>
        <w:rPr>
          <w:spacing w:val="1"/>
        </w:rPr>
        <w:t xml:space="preserve"> </w:t>
      </w:r>
      <w:r>
        <w:t>into</w:t>
      </w:r>
      <w:r>
        <w:rPr>
          <w:spacing w:val="1"/>
        </w:rPr>
        <w:t xml:space="preserve"> </w:t>
      </w:r>
      <w:r>
        <w:t>account:</w:t>
      </w:r>
    </w:p>
    <w:p w14:paraId="40DFA8B2" w14:textId="2E827065" w:rsidR="00957484" w:rsidRDefault="00E17F22">
      <w:pPr>
        <w:pStyle w:val="ListParagraph"/>
        <w:numPr>
          <w:ilvl w:val="0"/>
          <w:numId w:val="2"/>
        </w:numPr>
        <w:tabs>
          <w:tab w:val="left" w:pos="1389"/>
          <w:tab w:val="left" w:pos="2549"/>
          <w:tab w:val="left" w:pos="4243"/>
        </w:tabs>
        <w:spacing w:before="209" w:line="276" w:lineRule="auto"/>
        <w:ind w:right="1695"/>
        <w:jc w:val="both"/>
      </w:pPr>
      <w:r>
        <w:t>The</w:t>
      </w:r>
      <w:r>
        <w:tab/>
        <w:t>combined</w:t>
      </w:r>
      <w:r>
        <w:tab/>
      </w:r>
      <w:r w:rsidR="005E04A4">
        <w:t>SMS CERTS</w:t>
      </w:r>
      <w:r>
        <w:rPr>
          <w:spacing w:val="1"/>
        </w:rPr>
        <w:t xml:space="preserve"> </w:t>
      </w:r>
      <w:r>
        <w:t>logo</w:t>
      </w:r>
      <w:r>
        <w:rPr>
          <w:spacing w:val="1"/>
        </w:rPr>
        <w:t xml:space="preserve"> </w:t>
      </w:r>
      <w:r>
        <w:t>and</w:t>
      </w:r>
      <w:r>
        <w:rPr>
          <w:spacing w:val="-52"/>
        </w:rPr>
        <w:t xml:space="preserve"> </w:t>
      </w:r>
      <w:r>
        <w:t>accreditation</w:t>
      </w:r>
      <w:r>
        <w:rPr>
          <w:spacing w:val="1"/>
        </w:rPr>
        <w:t xml:space="preserve"> </w:t>
      </w:r>
      <w:r>
        <w:t>mark</w:t>
      </w:r>
      <w:r>
        <w:rPr>
          <w:spacing w:val="1"/>
        </w:rPr>
        <w:t xml:space="preserve"> </w:t>
      </w:r>
      <w:r>
        <w:t>may</w:t>
      </w:r>
      <w:r>
        <w:rPr>
          <w:spacing w:val="1"/>
        </w:rPr>
        <w:t xml:space="preserve"> </w:t>
      </w:r>
      <w:r>
        <w:t>only</w:t>
      </w:r>
      <w:r>
        <w:rPr>
          <w:spacing w:val="1"/>
        </w:rPr>
        <w:t xml:space="preserve"> </w:t>
      </w:r>
      <w:r>
        <w:t>be</w:t>
      </w:r>
      <w:r>
        <w:rPr>
          <w:spacing w:val="1"/>
        </w:rPr>
        <w:t xml:space="preserve"> </w:t>
      </w:r>
      <w:r>
        <w:t>used</w:t>
      </w:r>
      <w:r>
        <w:rPr>
          <w:spacing w:val="1"/>
        </w:rPr>
        <w:t xml:space="preserve"> </w:t>
      </w:r>
      <w:r>
        <w:t>by</w:t>
      </w:r>
      <w:r>
        <w:rPr>
          <w:spacing w:val="1"/>
        </w:rPr>
        <w:t xml:space="preserve"> </w:t>
      </w:r>
      <w:r>
        <w:t>certified</w:t>
      </w:r>
      <w:r>
        <w:rPr>
          <w:spacing w:val="1"/>
        </w:rPr>
        <w:t xml:space="preserve"> </w:t>
      </w:r>
      <w:r>
        <w:t>organizations</w:t>
      </w:r>
      <w:r>
        <w:rPr>
          <w:spacing w:val="1"/>
        </w:rPr>
        <w:t xml:space="preserve"> </w:t>
      </w:r>
      <w:r>
        <w:t>whose</w:t>
      </w:r>
      <w:r>
        <w:rPr>
          <w:spacing w:val="-2"/>
        </w:rPr>
        <w:t xml:space="preserve"> </w:t>
      </w:r>
      <w:r>
        <w:t>certification</w:t>
      </w:r>
      <w:r>
        <w:rPr>
          <w:spacing w:val="1"/>
        </w:rPr>
        <w:t xml:space="preserve"> </w:t>
      </w:r>
      <w:r>
        <w:t>registry</w:t>
      </w:r>
      <w:r>
        <w:rPr>
          <w:spacing w:val="6"/>
        </w:rPr>
        <w:t xml:space="preserve"> </w:t>
      </w:r>
      <w:r>
        <w:t>is</w:t>
      </w:r>
      <w:r>
        <w:rPr>
          <w:spacing w:val="5"/>
        </w:rPr>
        <w:t xml:space="preserve"> </w:t>
      </w:r>
      <w:r>
        <w:t>being</w:t>
      </w:r>
    </w:p>
    <w:p w14:paraId="5F577D58" w14:textId="77777777" w:rsidR="00957484" w:rsidRDefault="00957484">
      <w:pPr>
        <w:spacing w:line="276" w:lineRule="auto"/>
        <w:jc w:val="both"/>
        <w:sectPr w:rsidR="00957484">
          <w:pgSz w:w="11910" w:h="16840"/>
          <w:pgMar w:top="1320" w:right="0" w:bottom="1260" w:left="780" w:header="0" w:footer="1068" w:gutter="0"/>
          <w:cols w:num="2" w:space="720" w:equalWidth="0">
            <w:col w:w="4822" w:space="40"/>
            <w:col w:w="6268"/>
          </w:cols>
        </w:sectPr>
      </w:pPr>
    </w:p>
    <w:p w14:paraId="3A709128" w14:textId="7CE4AE0A" w:rsidR="00957484" w:rsidRDefault="00E17F22">
      <w:pPr>
        <w:pStyle w:val="BodyText"/>
        <w:tabs>
          <w:tab w:val="left" w:pos="3305"/>
          <w:tab w:val="left" w:pos="4496"/>
        </w:tabs>
        <w:spacing w:before="74" w:line="278" w:lineRule="auto"/>
        <w:ind w:left="1640"/>
      </w:pPr>
      <w:r>
        <w:lastRenderedPageBreak/>
        <w:t>covered</w:t>
      </w:r>
      <w:r>
        <w:tab/>
        <w:t>by</w:t>
      </w:r>
      <w:r w:rsidR="00954099">
        <w:t xml:space="preserve"> </w:t>
      </w:r>
      <w:r w:rsidR="005E04A4">
        <w:rPr>
          <w:spacing w:val="-1"/>
        </w:rPr>
        <w:t>SMS CERTS</w:t>
      </w:r>
      <w:r>
        <w:t>.</w:t>
      </w:r>
    </w:p>
    <w:p w14:paraId="0B7D6C7F" w14:textId="1760EFED" w:rsidR="00957484" w:rsidRDefault="00E17F22">
      <w:pPr>
        <w:pStyle w:val="ListParagraph"/>
        <w:numPr>
          <w:ilvl w:val="0"/>
          <w:numId w:val="2"/>
        </w:numPr>
        <w:tabs>
          <w:tab w:val="left" w:pos="1641"/>
        </w:tabs>
        <w:spacing w:line="276" w:lineRule="auto"/>
        <w:ind w:left="1640" w:hanging="360"/>
        <w:jc w:val="both"/>
      </w:pPr>
      <w:r>
        <w:t>The</w:t>
      </w:r>
      <w:r>
        <w:rPr>
          <w:spacing w:val="1"/>
        </w:rPr>
        <w:t xml:space="preserve"> </w:t>
      </w:r>
      <w:r>
        <w:t>Accreditation</w:t>
      </w:r>
      <w:r>
        <w:rPr>
          <w:spacing w:val="1"/>
        </w:rPr>
        <w:t xml:space="preserve"> </w:t>
      </w:r>
      <w:r>
        <w:t>Mark</w:t>
      </w:r>
      <w:r>
        <w:rPr>
          <w:spacing w:val="1"/>
        </w:rPr>
        <w:t xml:space="preserve"> </w:t>
      </w:r>
      <w:r>
        <w:t>can</w:t>
      </w:r>
      <w:r>
        <w:rPr>
          <w:spacing w:val="55"/>
        </w:rPr>
        <w:t xml:space="preserve"> </w:t>
      </w:r>
      <w:r>
        <w:t>only</w:t>
      </w:r>
      <w:r>
        <w:rPr>
          <w:spacing w:val="-52"/>
        </w:rPr>
        <w:t xml:space="preserve"> </w:t>
      </w:r>
      <w:r>
        <w:t>be</w:t>
      </w:r>
      <w:r>
        <w:rPr>
          <w:spacing w:val="1"/>
        </w:rPr>
        <w:t xml:space="preserve"> </w:t>
      </w:r>
      <w:r>
        <w:t>used</w:t>
      </w:r>
      <w:r>
        <w:rPr>
          <w:spacing w:val="1"/>
        </w:rPr>
        <w:t xml:space="preserve"> </w:t>
      </w:r>
      <w:r>
        <w:t>with</w:t>
      </w:r>
      <w:r>
        <w:rPr>
          <w:spacing w:val="1"/>
        </w:rPr>
        <w:t xml:space="preserve"> </w:t>
      </w:r>
      <w:r>
        <w:t>the</w:t>
      </w:r>
      <w:r>
        <w:rPr>
          <w:spacing w:val="1"/>
        </w:rPr>
        <w:t xml:space="preserve"> </w:t>
      </w:r>
      <w:r w:rsidR="005E04A4">
        <w:t>SMS CERTS</w:t>
      </w:r>
      <w:r>
        <w:t xml:space="preserve"> logo to the left</w:t>
      </w:r>
      <w:r>
        <w:rPr>
          <w:spacing w:val="-52"/>
        </w:rPr>
        <w:t xml:space="preserve"> </w:t>
      </w:r>
      <w:r>
        <w:t>of</w:t>
      </w:r>
      <w:r>
        <w:rPr>
          <w:spacing w:val="1"/>
        </w:rPr>
        <w:t xml:space="preserve"> </w:t>
      </w:r>
      <w:r>
        <w:t>it,</w:t>
      </w:r>
      <w:r>
        <w:rPr>
          <w:spacing w:val="1"/>
        </w:rPr>
        <w:t xml:space="preserve"> </w:t>
      </w:r>
      <w:r>
        <w:t>and</w:t>
      </w:r>
      <w:r>
        <w:rPr>
          <w:spacing w:val="1"/>
        </w:rPr>
        <w:t xml:space="preserve"> </w:t>
      </w:r>
      <w:r>
        <w:t>the</w:t>
      </w:r>
      <w:r>
        <w:rPr>
          <w:spacing w:val="1"/>
        </w:rPr>
        <w:t xml:space="preserve"> </w:t>
      </w:r>
      <w:r w:rsidR="005E04A4">
        <w:t>SMS CERTS</w:t>
      </w:r>
      <w:r>
        <w:rPr>
          <w:spacing w:val="1"/>
        </w:rPr>
        <w:t xml:space="preserve"> </w:t>
      </w:r>
      <w:r>
        <w:t>Registration</w:t>
      </w:r>
      <w:r>
        <w:rPr>
          <w:spacing w:val="-52"/>
        </w:rPr>
        <w:t xml:space="preserve"> </w:t>
      </w:r>
      <w:r>
        <w:t>Number below it. The logo and the</w:t>
      </w:r>
      <w:r>
        <w:rPr>
          <w:spacing w:val="1"/>
        </w:rPr>
        <w:t xml:space="preserve"> </w:t>
      </w:r>
      <w:r>
        <w:t>Accreditation</w:t>
      </w:r>
      <w:r>
        <w:rPr>
          <w:spacing w:val="1"/>
        </w:rPr>
        <w:t xml:space="preserve"> </w:t>
      </w:r>
      <w:r>
        <w:t>Mark</w:t>
      </w:r>
      <w:r>
        <w:rPr>
          <w:spacing w:val="1"/>
        </w:rPr>
        <w:t xml:space="preserve"> </w:t>
      </w:r>
      <w:r>
        <w:t>must</w:t>
      </w:r>
      <w:r>
        <w:rPr>
          <w:spacing w:val="1"/>
        </w:rPr>
        <w:t xml:space="preserve"> </w:t>
      </w:r>
      <w:r>
        <w:t>be</w:t>
      </w:r>
      <w:r>
        <w:rPr>
          <w:spacing w:val="-52"/>
        </w:rPr>
        <w:t xml:space="preserve"> </w:t>
      </w:r>
      <w:r>
        <w:t>enclosed in a box and reproduced</w:t>
      </w:r>
      <w:r>
        <w:rPr>
          <w:spacing w:val="1"/>
        </w:rPr>
        <w:t xml:space="preserve"> </w:t>
      </w:r>
      <w:r>
        <w:t>accurately, strictly according to the</w:t>
      </w:r>
      <w:r>
        <w:rPr>
          <w:spacing w:val="1"/>
        </w:rPr>
        <w:t xml:space="preserve"> </w:t>
      </w:r>
      <w:r>
        <w:t>graphic</w:t>
      </w:r>
      <w:r>
        <w:rPr>
          <w:spacing w:val="4"/>
        </w:rPr>
        <w:t xml:space="preserve"> </w:t>
      </w:r>
      <w:r>
        <w:t>material.</w:t>
      </w:r>
    </w:p>
    <w:p w14:paraId="65B80A1E" w14:textId="631CDB84" w:rsidR="00957484" w:rsidRDefault="00E17F22">
      <w:pPr>
        <w:pStyle w:val="ListParagraph"/>
        <w:numPr>
          <w:ilvl w:val="0"/>
          <w:numId w:val="2"/>
        </w:numPr>
        <w:tabs>
          <w:tab w:val="left" w:pos="1641"/>
        </w:tabs>
        <w:spacing w:line="276" w:lineRule="auto"/>
        <w:ind w:left="1640" w:hanging="360"/>
        <w:jc w:val="both"/>
      </w:pPr>
      <w:r>
        <w:t>The logo of the accreditation mark</w:t>
      </w:r>
      <w:r>
        <w:rPr>
          <w:spacing w:val="1"/>
        </w:rPr>
        <w:t xml:space="preserve"> </w:t>
      </w:r>
      <w:r>
        <w:t>shall not be reproduced separately</w:t>
      </w:r>
      <w:r>
        <w:rPr>
          <w:spacing w:val="1"/>
        </w:rPr>
        <w:t xml:space="preserve"> </w:t>
      </w:r>
      <w:r>
        <w:t>from</w:t>
      </w:r>
      <w:r>
        <w:rPr>
          <w:spacing w:val="1"/>
        </w:rPr>
        <w:t xml:space="preserve"> </w:t>
      </w:r>
      <w:r>
        <w:t>the</w:t>
      </w:r>
      <w:r>
        <w:rPr>
          <w:spacing w:val="1"/>
        </w:rPr>
        <w:t xml:space="preserve"> </w:t>
      </w:r>
      <w:r w:rsidR="005E04A4">
        <w:t>SMS CERTS</w:t>
      </w:r>
      <w:r>
        <w:rPr>
          <w:spacing w:val="-52"/>
        </w:rPr>
        <w:t xml:space="preserve"> </w:t>
      </w:r>
      <w:r>
        <w:t>logo.</w:t>
      </w:r>
    </w:p>
    <w:p w14:paraId="606913C3" w14:textId="56C079B0" w:rsidR="00957484" w:rsidRDefault="00E17F22">
      <w:pPr>
        <w:pStyle w:val="ListParagraph"/>
        <w:numPr>
          <w:ilvl w:val="0"/>
          <w:numId w:val="2"/>
        </w:numPr>
        <w:tabs>
          <w:tab w:val="left" w:pos="1641"/>
          <w:tab w:val="left" w:pos="2782"/>
          <w:tab w:val="left" w:pos="3598"/>
          <w:tab w:val="left" w:pos="4495"/>
        </w:tabs>
        <w:spacing w:line="276" w:lineRule="auto"/>
        <w:ind w:left="1640" w:hanging="360"/>
        <w:jc w:val="both"/>
        <w:rPr>
          <w:color w:val="1B5237"/>
        </w:rPr>
      </w:pPr>
      <w:r>
        <w:rPr>
          <w:color w:val="1B5237"/>
        </w:rPr>
        <w:t>The</w:t>
      </w:r>
      <w:r>
        <w:rPr>
          <w:color w:val="1B5237"/>
          <w:spacing w:val="1"/>
        </w:rPr>
        <w:t xml:space="preserve"> </w:t>
      </w:r>
      <w:r>
        <w:rPr>
          <w:color w:val="1B5237"/>
        </w:rPr>
        <w:t>Accreditation</w:t>
      </w:r>
      <w:r>
        <w:rPr>
          <w:color w:val="1B5237"/>
          <w:spacing w:val="1"/>
        </w:rPr>
        <w:t xml:space="preserve"> </w:t>
      </w:r>
      <w:r>
        <w:rPr>
          <w:color w:val="1B5237"/>
        </w:rPr>
        <w:t>Mark</w:t>
      </w:r>
      <w:r>
        <w:rPr>
          <w:color w:val="1B5237"/>
          <w:spacing w:val="1"/>
        </w:rPr>
        <w:t xml:space="preserve"> </w:t>
      </w:r>
      <w:r>
        <w:rPr>
          <w:color w:val="1B5237"/>
        </w:rPr>
        <w:t>may</w:t>
      </w:r>
      <w:r>
        <w:rPr>
          <w:color w:val="1B5237"/>
          <w:spacing w:val="1"/>
        </w:rPr>
        <w:t xml:space="preserve"> </w:t>
      </w:r>
      <w:r>
        <w:rPr>
          <w:color w:val="1B5237"/>
        </w:rPr>
        <w:t>be</w:t>
      </w:r>
      <w:r>
        <w:rPr>
          <w:color w:val="1B5237"/>
          <w:spacing w:val="1"/>
        </w:rPr>
        <w:t xml:space="preserve"> </w:t>
      </w:r>
      <w:r>
        <w:rPr>
          <w:color w:val="1B5237"/>
        </w:rPr>
        <w:t>placed or appear on a road vehicle,</w:t>
      </w:r>
      <w:r>
        <w:rPr>
          <w:color w:val="1B5237"/>
          <w:spacing w:val="1"/>
        </w:rPr>
        <w:t xml:space="preserve"> </w:t>
      </w:r>
      <w:r>
        <w:rPr>
          <w:color w:val="1B5237"/>
        </w:rPr>
        <w:t>building, flag. The Logo must not</w:t>
      </w:r>
      <w:r>
        <w:rPr>
          <w:color w:val="1B5237"/>
          <w:spacing w:val="1"/>
        </w:rPr>
        <w:t xml:space="preserve"> </w:t>
      </w:r>
      <w:r>
        <w:rPr>
          <w:color w:val="1B5237"/>
        </w:rPr>
        <w:t>be used in any way that</w:t>
      </w:r>
      <w:r>
        <w:rPr>
          <w:color w:val="1B5237"/>
          <w:spacing w:val="55"/>
        </w:rPr>
        <w:t xml:space="preserve"> </w:t>
      </w:r>
      <w:r>
        <w:rPr>
          <w:color w:val="1B5237"/>
        </w:rPr>
        <w:t>misleads</w:t>
      </w:r>
      <w:r>
        <w:rPr>
          <w:color w:val="1B5237"/>
          <w:spacing w:val="1"/>
        </w:rPr>
        <w:t xml:space="preserve"> </w:t>
      </w:r>
      <w:r>
        <w:rPr>
          <w:color w:val="1B5237"/>
        </w:rPr>
        <w:t>the</w:t>
      </w:r>
      <w:r>
        <w:rPr>
          <w:color w:val="1B5237"/>
          <w:spacing w:val="1"/>
        </w:rPr>
        <w:t xml:space="preserve"> </w:t>
      </w:r>
      <w:r>
        <w:rPr>
          <w:color w:val="1B5237"/>
        </w:rPr>
        <w:t>reader</w:t>
      </w:r>
      <w:r>
        <w:rPr>
          <w:color w:val="1B5237"/>
          <w:spacing w:val="1"/>
        </w:rPr>
        <w:t xml:space="preserve"> </w:t>
      </w:r>
      <w:r>
        <w:rPr>
          <w:color w:val="1B5237"/>
        </w:rPr>
        <w:t>about</w:t>
      </w:r>
      <w:r>
        <w:rPr>
          <w:color w:val="1B5237"/>
          <w:spacing w:val="1"/>
        </w:rPr>
        <w:t xml:space="preserve"> </w:t>
      </w:r>
      <w:r>
        <w:rPr>
          <w:color w:val="1B5237"/>
        </w:rPr>
        <w:t>the</w:t>
      </w:r>
      <w:r>
        <w:rPr>
          <w:color w:val="1B5237"/>
          <w:spacing w:val="1"/>
        </w:rPr>
        <w:t xml:space="preserve"> </w:t>
      </w:r>
      <w:r>
        <w:rPr>
          <w:color w:val="1B5237"/>
        </w:rPr>
        <w:t>accredited</w:t>
      </w:r>
      <w:r>
        <w:rPr>
          <w:color w:val="1B5237"/>
          <w:spacing w:val="-52"/>
        </w:rPr>
        <w:t xml:space="preserve"> </w:t>
      </w:r>
      <w:r>
        <w:rPr>
          <w:color w:val="1B5237"/>
        </w:rPr>
        <w:t>status</w:t>
      </w:r>
      <w:r>
        <w:rPr>
          <w:color w:val="1B5237"/>
        </w:rPr>
        <w:tab/>
        <w:t>of</w:t>
      </w:r>
      <w:r>
        <w:rPr>
          <w:color w:val="1B5237"/>
        </w:rPr>
        <w:tab/>
        <w:t>the</w:t>
      </w:r>
      <w:r>
        <w:rPr>
          <w:color w:val="1B5237"/>
        </w:rPr>
        <w:tab/>
      </w:r>
      <w:r w:rsidR="005E04A4">
        <w:rPr>
          <w:color w:val="1B5237"/>
          <w:spacing w:val="-1"/>
        </w:rPr>
        <w:t>SMS CERTS</w:t>
      </w:r>
      <w:r>
        <w:rPr>
          <w:color w:val="1B5237"/>
        </w:rPr>
        <w:t xml:space="preserve"> or the certified</w:t>
      </w:r>
      <w:r>
        <w:rPr>
          <w:color w:val="1B5237"/>
          <w:spacing w:val="-52"/>
        </w:rPr>
        <w:t xml:space="preserve"> </w:t>
      </w:r>
      <w:r>
        <w:rPr>
          <w:color w:val="1B5237"/>
        </w:rPr>
        <w:t>body.</w:t>
      </w:r>
    </w:p>
    <w:p w14:paraId="3A280B23" w14:textId="7AE6BF83" w:rsidR="00957484" w:rsidRDefault="00E17F22">
      <w:pPr>
        <w:pStyle w:val="ListParagraph"/>
        <w:numPr>
          <w:ilvl w:val="0"/>
          <w:numId w:val="2"/>
        </w:numPr>
        <w:tabs>
          <w:tab w:val="left" w:pos="1641"/>
        </w:tabs>
        <w:spacing w:line="276" w:lineRule="auto"/>
        <w:ind w:left="1640" w:hanging="360"/>
        <w:jc w:val="both"/>
      </w:pPr>
      <w:r>
        <w:t xml:space="preserve">The combined </w:t>
      </w:r>
      <w:r w:rsidR="005E04A4">
        <w:t>SMS CERTS</w:t>
      </w:r>
      <w:r>
        <w:rPr>
          <w:spacing w:val="1"/>
        </w:rPr>
        <w:t xml:space="preserve"> </w:t>
      </w:r>
      <w:r>
        <w:t xml:space="preserve">and </w:t>
      </w:r>
      <w:r w:rsidR="00954099">
        <w:t>UAF</w:t>
      </w:r>
      <w:r>
        <w:t xml:space="preserve"> logo can be reproduced in</w:t>
      </w:r>
      <w:r>
        <w:rPr>
          <w:spacing w:val="1"/>
        </w:rPr>
        <w:t xml:space="preserve"> </w:t>
      </w:r>
      <w:r>
        <w:t>original</w:t>
      </w:r>
      <w:r>
        <w:rPr>
          <w:spacing w:val="1"/>
        </w:rPr>
        <w:t xml:space="preserve"> </w:t>
      </w:r>
      <w:r>
        <w:t>colour</w:t>
      </w:r>
      <w:r>
        <w:rPr>
          <w:spacing w:val="1"/>
        </w:rPr>
        <w:t xml:space="preserve"> </w:t>
      </w:r>
      <w:r>
        <w:t>or</w:t>
      </w:r>
      <w:r>
        <w:rPr>
          <w:spacing w:val="1"/>
        </w:rPr>
        <w:t xml:space="preserve"> </w:t>
      </w:r>
      <w:r>
        <w:t>in</w:t>
      </w:r>
      <w:r>
        <w:rPr>
          <w:spacing w:val="1"/>
        </w:rPr>
        <w:t xml:space="preserve"> </w:t>
      </w:r>
      <w:r>
        <w:t>black</w:t>
      </w:r>
      <w:r>
        <w:rPr>
          <w:spacing w:val="55"/>
        </w:rPr>
        <w:t xml:space="preserve"> </w:t>
      </w:r>
      <w:r>
        <w:t>and</w:t>
      </w:r>
      <w:r>
        <w:rPr>
          <w:spacing w:val="1"/>
        </w:rPr>
        <w:t xml:space="preserve"> </w:t>
      </w:r>
      <w:r>
        <w:t>white from the basic colour of the</w:t>
      </w:r>
      <w:r>
        <w:rPr>
          <w:spacing w:val="1"/>
        </w:rPr>
        <w:t xml:space="preserve"> </w:t>
      </w:r>
      <w:r w:rsidR="005E04A4">
        <w:t>SMS CERTS</w:t>
      </w:r>
      <w:r>
        <w:rPr>
          <w:spacing w:val="1"/>
        </w:rPr>
        <w:t xml:space="preserve"> </w:t>
      </w:r>
      <w:r>
        <w:t>and</w:t>
      </w:r>
      <w:r>
        <w:rPr>
          <w:spacing w:val="1"/>
        </w:rPr>
        <w:t xml:space="preserve"> </w:t>
      </w:r>
      <w:r w:rsidR="00954099">
        <w:t>UAF</w:t>
      </w:r>
      <w:r>
        <w:rPr>
          <w:spacing w:val="1"/>
        </w:rPr>
        <w:t xml:space="preserve"> </w:t>
      </w:r>
      <w:r>
        <w:t>logo.</w:t>
      </w:r>
    </w:p>
    <w:p w14:paraId="2D401BC0" w14:textId="123842DD" w:rsidR="00957484" w:rsidRDefault="00E17F22">
      <w:pPr>
        <w:pStyle w:val="ListParagraph"/>
        <w:numPr>
          <w:ilvl w:val="0"/>
          <w:numId w:val="2"/>
        </w:numPr>
        <w:tabs>
          <w:tab w:val="left" w:pos="1641"/>
        </w:tabs>
        <w:spacing w:before="1" w:line="276" w:lineRule="auto"/>
        <w:ind w:left="1640" w:right="1" w:hanging="360"/>
        <w:jc w:val="both"/>
      </w:pPr>
      <w:r>
        <w:t xml:space="preserve">The </w:t>
      </w:r>
      <w:r w:rsidR="00954099">
        <w:t>UAF</w:t>
      </w:r>
      <w:r>
        <w:t xml:space="preserve"> logo can be reproduced in</w:t>
      </w:r>
      <w:r>
        <w:rPr>
          <w:spacing w:val="1"/>
        </w:rPr>
        <w:t xml:space="preserve"> </w:t>
      </w:r>
      <w:r>
        <w:t>a</w:t>
      </w:r>
      <w:r>
        <w:rPr>
          <w:spacing w:val="1"/>
        </w:rPr>
        <w:t xml:space="preserve"> </w:t>
      </w:r>
      <w:r>
        <w:t>GREY</w:t>
      </w:r>
      <w:r>
        <w:rPr>
          <w:spacing w:val="1"/>
        </w:rPr>
        <w:t xml:space="preserve"> </w:t>
      </w:r>
      <w:r>
        <w:t>combination</w:t>
      </w:r>
      <w:r>
        <w:rPr>
          <w:spacing w:val="1"/>
        </w:rPr>
        <w:t xml:space="preserve"> </w:t>
      </w:r>
      <w:r>
        <w:t>according</w:t>
      </w:r>
      <w:r>
        <w:rPr>
          <w:spacing w:val="-5"/>
        </w:rPr>
        <w:t xml:space="preserve"> </w:t>
      </w:r>
      <w:r>
        <w:t>to</w:t>
      </w:r>
      <w:r>
        <w:rPr>
          <w:spacing w:val="-5"/>
        </w:rPr>
        <w:t xml:space="preserve"> </w:t>
      </w:r>
      <w:r>
        <w:t>the</w:t>
      </w:r>
      <w:r>
        <w:rPr>
          <w:spacing w:val="1"/>
        </w:rPr>
        <w:t xml:space="preserve"> </w:t>
      </w:r>
      <w:r>
        <w:t>graphic</w:t>
      </w:r>
      <w:r>
        <w:rPr>
          <w:spacing w:val="3"/>
        </w:rPr>
        <w:t xml:space="preserve"> </w:t>
      </w:r>
      <w:r>
        <w:t>material.</w:t>
      </w:r>
    </w:p>
    <w:p w14:paraId="0F756D05" w14:textId="4E82AE9A" w:rsidR="00957484" w:rsidRDefault="00E17F22">
      <w:pPr>
        <w:pStyle w:val="ListParagraph"/>
        <w:numPr>
          <w:ilvl w:val="0"/>
          <w:numId w:val="2"/>
        </w:numPr>
        <w:tabs>
          <w:tab w:val="left" w:pos="1641"/>
        </w:tabs>
        <w:spacing w:line="276" w:lineRule="auto"/>
        <w:ind w:left="1640" w:right="1" w:hanging="360"/>
        <w:jc w:val="both"/>
      </w:pPr>
      <w:r>
        <w:t xml:space="preserve">The </w:t>
      </w:r>
      <w:r w:rsidR="00954099">
        <w:t>UAF</w:t>
      </w:r>
      <w:r>
        <w:t xml:space="preserve"> logo should not normally</w:t>
      </w:r>
      <w:r>
        <w:rPr>
          <w:spacing w:val="1"/>
        </w:rPr>
        <w:t xml:space="preserve"> </w:t>
      </w:r>
      <w:r>
        <w:t>be</w:t>
      </w:r>
      <w:r>
        <w:rPr>
          <w:spacing w:val="1"/>
        </w:rPr>
        <w:t xml:space="preserve"> </w:t>
      </w:r>
      <w:r>
        <w:t>reduced</w:t>
      </w:r>
      <w:r>
        <w:rPr>
          <w:spacing w:val="1"/>
        </w:rPr>
        <w:t xml:space="preserve"> </w:t>
      </w:r>
      <w:r>
        <w:t>below</w:t>
      </w:r>
      <w:r>
        <w:rPr>
          <w:spacing w:val="1"/>
        </w:rPr>
        <w:t xml:space="preserve"> </w:t>
      </w:r>
      <w:r>
        <w:t>the</w:t>
      </w:r>
      <w:r>
        <w:rPr>
          <w:spacing w:val="1"/>
        </w:rPr>
        <w:t xml:space="preserve"> </w:t>
      </w:r>
      <w:r>
        <w:t>size</w:t>
      </w:r>
      <w:r>
        <w:rPr>
          <w:spacing w:val="1"/>
        </w:rPr>
        <w:t xml:space="preserve"> </w:t>
      </w:r>
      <w:r>
        <w:t>of</w:t>
      </w:r>
      <w:r>
        <w:rPr>
          <w:spacing w:val="1"/>
        </w:rPr>
        <w:t xml:space="preserve"> </w:t>
      </w:r>
      <w:r>
        <w:t>15X12mm. In case it is reproduced</w:t>
      </w:r>
      <w:r>
        <w:rPr>
          <w:spacing w:val="1"/>
        </w:rPr>
        <w:t xml:space="preserve"> </w:t>
      </w:r>
      <w:r>
        <w:t>in</w:t>
      </w:r>
      <w:r>
        <w:rPr>
          <w:spacing w:val="1"/>
        </w:rPr>
        <w:t xml:space="preserve"> </w:t>
      </w:r>
      <w:r>
        <w:t>a</w:t>
      </w:r>
      <w:r>
        <w:rPr>
          <w:spacing w:val="1"/>
        </w:rPr>
        <w:t xml:space="preserve"> </w:t>
      </w:r>
      <w:r>
        <w:t>smaller</w:t>
      </w:r>
      <w:r>
        <w:rPr>
          <w:spacing w:val="1"/>
        </w:rPr>
        <w:t xml:space="preserve"> </w:t>
      </w:r>
      <w:r>
        <w:t>size</w:t>
      </w:r>
      <w:r>
        <w:rPr>
          <w:spacing w:val="1"/>
        </w:rPr>
        <w:t xml:space="preserve"> </w:t>
      </w:r>
      <w:r>
        <w:t>due</w:t>
      </w:r>
      <w:r>
        <w:rPr>
          <w:spacing w:val="1"/>
        </w:rPr>
        <w:t xml:space="preserve"> </w:t>
      </w:r>
      <w:r>
        <w:t>to</w:t>
      </w:r>
      <w:r>
        <w:rPr>
          <w:spacing w:val="1"/>
        </w:rPr>
        <w:t xml:space="preserve"> </w:t>
      </w:r>
      <w:r>
        <w:t>space</w:t>
      </w:r>
      <w:r>
        <w:rPr>
          <w:spacing w:val="1"/>
        </w:rPr>
        <w:t xml:space="preserve"> </w:t>
      </w:r>
      <w:r>
        <w:t>limitation,</w:t>
      </w:r>
      <w:r>
        <w:rPr>
          <w:spacing w:val="1"/>
        </w:rPr>
        <w:t xml:space="preserve"> </w:t>
      </w:r>
      <w:r>
        <w:t>the</w:t>
      </w:r>
      <w:r>
        <w:rPr>
          <w:spacing w:val="1"/>
        </w:rPr>
        <w:t xml:space="preserve"> </w:t>
      </w:r>
      <w:r>
        <w:t>logo</w:t>
      </w:r>
      <w:r>
        <w:rPr>
          <w:spacing w:val="1"/>
        </w:rPr>
        <w:t xml:space="preserve"> </w:t>
      </w:r>
      <w:r>
        <w:t>should</w:t>
      </w:r>
      <w:r>
        <w:rPr>
          <w:spacing w:val="1"/>
        </w:rPr>
        <w:t xml:space="preserve"> </w:t>
      </w:r>
      <w:r>
        <w:t>be</w:t>
      </w:r>
      <w:r>
        <w:rPr>
          <w:spacing w:val="1"/>
        </w:rPr>
        <w:t xml:space="preserve"> </w:t>
      </w:r>
      <w:r>
        <w:t>legible without filling in space and</w:t>
      </w:r>
      <w:r>
        <w:rPr>
          <w:spacing w:val="1"/>
        </w:rPr>
        <w:t xml:space="preserve"> </w:t>
      </w:r>
      <w:r>
        <w:t>fonts.</w:t>
      </w:r>
    </w:p>
    <w:p w14:paraId="26E40B3F" w14:textId="77777777" w:rsidR="00957484" w:rsidRDefault="00E17F22">
      <w:pPr>
        <w:pStyle w:val="ListParagraph"/>
        <w:numPr>
          <w:ilvl w:val="0"/>
          <w:numId w:val="2"/>
        </w:numPr>
        <w:tabs>
          <w:tab w:val="left" w:pos="1641"/>
        </w:tabs>
        <w:spacing w:line="276" w:lineRule="auto"/>
        <w:ind w:left="1640" w:right="1" w:hanging="360"/>
        <w:jc w:val="both"/>
      </w:pPr>
      <w:r>
        <w:t>If the logo is reduced in size, the</w:t>
      </w:r>
      <w:r>
        <w:rPr>
          <w:spacing w:val="1"/>
        </w:rPr>
        <w:t xml:space="preserve"> </w:t>
      </w:r>
      <w:r>
        <w:t>same</w:t>
      </w:r>
      <w:r>
        <w:rPr>
          <w:spacing w:val="1"/>
        </w:rPr>
        <w:t xml:space="preserve"> </w:t>
      </w:r>
      <w:r>
        <w:t>proportions</w:t>
      </w:r>
      <w:r>
        <w:rPr>
          <w:spacing w:val="1"/>
        </w:rPr>
        <w:t xml:space="preserve"> </w:t>
      </w:r>
      <w:r>
        <w:t>should</w:t>
      </w:r>
      <w:r>
        <w:rPr>
          <w:spacing w:val="1"/>
        </w:rPr>
        <w:t xml:space="preserve"> </w:t>
      </w:r>
      <w:r>
        <w:t>be</w:t>
      </w:r>
      <w:r>
        <w:rPr>
          <w:spacing w:val="1"/>
        </w:rPr>
        <w:t xml:space="preserve"> </w:t>
      </w:r>
      <w:r>
        <w:t>retained.</w:t>
      </w:r>
    </w:p>
    <w:p w14:paraId="15902CBB" w14:textId="3C73F355" w:rsidR="00957484" w:rsidRDefault="00E17F22">
      <w:pPr>
        <w:pStyle w:val="ListParagraph"/>
        <w:numPr>
          <w:ilvl w:val="0"/>
          <w:numId w:val="2"/>
        </w:numPr>
        <w:tabs>
          <w:tab w:val="left" w:pos="1641"/>
        </w:tabs>
        <w:spacing w:line="276" w:lineRule="auto"/>
        <w:ind w:left="1640" w:right="3" w:hanging="360"/>
        <w:jc w:val="both"/>
      </w:pPr>
      <w:r>
        <w:t>The</w:t>
      </w:r>
      <w:r>
        <w:rPr>
          <w:spacing w:val="1"/>
        </w:rPr>
        <w:t xml:space="preserve"> </w:t>
      </w:r>
      <w:r w:rsidR="00954099">
        <w:t>UAF</w:t>
      </w:r>
      <w:r>
        <w:rPr>
          <w:spacing w:val="1"/>
        </w:rPr>
        <w:t xml:space="preserve"> </w:t>
      </w:r>
      <w:r>
        <w:t>accreditation</w:t>
      </w:r>
      <w:r>
        <w:rPr>
          <w:spacing w:val="1"/>
        </w:rPr>
        <w:t xml:space="preserve"> </w:t>
      </w:r>
      <w:r>
        <w:t>mark</w:t>
      </w:r>
      <w:r>
        <w:rPr>
          <w:spacing w:val="55"/>
        </w:rPr>
        <w:t xml:space="preserve"> </w:t>
      </w:r>
      <w:r>
        <w:t>must</w:t>
      </w:r>
      <w:r>
        <w:rPr>
          <w:spacing w:val="-52"/>
        </w:rPr>
        <w:t xml:space="preserve"> </w:t>
      </w:r>
      <w:r>
        <w:t>be</w:t>
      </w:r>
      <w:r>
        <w:rPr>
          <w:spacing w:val="1"/>
        </w:rPr>
        <w:t xml:space="preserve"> </w:t>
      </w:r>
      <w:r>
        <w:t>at</w:t>
      </w:r>
      <w:r>
        <w:rPr>
          <w:spacing w:val="1"/>
        </w:rPr>
        <w:t xml:space="preserve"> </w:t>
      </w:r>
      <w:r>
        <w:t>least</w:t>
      </w:r>
      <w:r>
        <w:rPr>
          <w:spacing w:val="1"/>
        </w:rPr>
        <w:t xml:space="preserve"> </w:t>
      </w:r>
      <w:r>
        <w:t>20</w:t>
      </w:r>
      <w:r>
        <w:rPr>
          <w:spacing w:val="1"/>
        </w:rPr>
        <w:t xml:space="preserve"> </w:t>
      </w:r>
      <w:r>
        <w:t>mm</w:t>
      </w:r>
      <w:r>
        <w:rPr>
          <w:spacing w:val="1"/>
        </w:rPr>
        <w:t xml:space="preserve"> </w:t>
      </w:r>
      <w:r>
        <w:t>high</w:t>
      </w:r>
      <w:r>
        <w:rPr>
          <w:spacing w:val="1"/>
        </w:rPr>
        <w:t xml:space="preserve"> </w:t>
      </w:r>
      <w:r>
        <w:t>for</w:t>
      </w:r>
      <w:r>
        <w:rPr>
          <w:spacing w:val="1"/>
        </w:rPr>
        <w:t xml:space="preserve"> </w:t>
      </w:r>
      <w:r>
        <w:t>letterheads.</w:t>
      </w:r>
    </w:p>
    <w:p w14:paraId="5710C84A" w14:textId="27770460" w:rsidR="00957484" w:rsidRDefault="00E17F22">
      <w:pPr>
        <w:pStyle w:val="BodyText"/>
        <w:spacing w:before="74" w:line="273" w:lineRule="auto"/>
        <w:ind w:left="671" w:right="1696"/>
        <w:jc w:val="both"/>
      </w:pPr>
      <w:r>
        <w:br w:type="column"/>
      </w:r>
      <w:r>
        <w:t>If</w:t>
      </w:r>
      <w:r>
        <w:rPr>
          <w:spacing w:val="1"/>
        </w:rPr>
        <w:t xml:space="preserve"> </w:t>
      </w:r>
      <w:r>
        <w:t>you</w:t>
      </w:r>
      <w:r>
        <w:rPr>
          <w:spacing w:val="1"/>
        </w:rPr>
        <w:t xml:space="preserve"> </w:t>
      </w:r>
      <w:r>
        <w:t>have</w:t>
      </w:r>
      <w:r>
        <w:rPr>
          <w:spacing w:val="1"/>
        </w:rPr>
        <w:t xml:space="preserve"> </w:t>
      </w:r>
      <w:r>
        <w:t>doubts</w:t>
      </w:r>
      <w:r>
        <w:rPr>
          <w:spacing w:val="1"/>
        </w:rPr>
        <w:t xml:space="preserve"> </w:t>
      </w:r>
      <w:r>
        <w:t>about</w:t>
      </w:r>
      <w:r>
        <w:rPr>
          <w:spacing w:val="1"/>
        </w:rPr>
        <w:t xml:space="preserve"> </w:t>
      </w:r>
      <w:r>
        <w:t>the</w:t>
      </w:r>
      <w:r>
        <w:rPr>
          <w:spacing w:val="1"/>
        </w:rPr>
        <w:t xml:space="preserve"> </w:t>
      </w:r>
      <w:r>
        <w:t>use</w:t>
      </w:r>
      <w:r>
        <w:rPr>
          <w:spacing w:val="1"/>
        </w:rPr>
        <w:t xml:space="preserve"> </w:t>
      </w:r>
      <w:r>
        <w:t>of</w:t>
      </w:r>
      <w:r>
        <w:rPr>
          <w:spacing w:val="55"/>
        </w:rPr>
        <w:t xml:space="preserve"> </w:t>
      </w:r>
      <w:r>
        <w:t>the</w:t>
      </w:r>
      <w:r>
        <w:rPr>
          <w:spacing w:val="-52"/>
        </w:rPr>
        <w:t xml:space="preserve"> </w:t>
      </w:r>
      <w:r>
        <w:t>logo,</w:t>
      </w:r>
      <w:r>
        <w:rPr>
          <w:spacing w:val="1"/>
        </w:rPr>
        <w:t xml:space="preserve"> </w:t>
      </w:r>
      <w:r>
        <w:t>please</w:t>
      </w:r>
      <w:r>
        <w:rPr>
          <w:spacing w:val="1"/>
        </w:rPr>
        <w:t xml:space="preserve"> </w:t>
      </w:r>
      <w:r>
        <w:t>contact</w:t>
      </w:r>
      <w:r>
        <w:rPr>
          <w:spacing w:val="1"/>
        </w:rPr>
        <w:t xml:space="preserve"> </w:t>
      </w:r>
      <w:r>
        <w:t>the</w:t>
      </w:r>
      <w:r>
        <w:rPr>
          <w:spacing w:val="1"/>
        </w:rPr>
        <w:t xml:space="preserve"> </w:t>
      </w:r>
      <w:r w:rsidR="005E04A4">
        <w:t>SMS CERTS</w:t>
      </w:r>
      <w:r>
        <w:rPr>
          <w:spacing w:val="-3"/>
        </w:rPr>
        <w:t xml:space="preserve"> </w:t>
      </w:r>
      <w:r>
        <w:t>office</w:t>
      </w:r>
      <w:r>
        <w:rPr>
          <w:spacing w:val="-6"/>
        </w:rPr>
        <w:t xml:space="preserve"> </w:t>
      </w:r>
      <w:r>
        <w:t>before</w:t>
      </w:r>
      <w:r>
        <w:rPr>
          <w:spacing w:val="-6"/>
        </w:rPr>
        <w:t xml:space="preserve"> </w:t>
      </w:r>
      <w:r>
        <w:t>printing.</w:t>
      </w:r>
    </w:p>
    <w:p w14:paraId="39E0AE3A" w14:textId="77777777" w:rsidR="00957484" w:rsidRDefault="00957484">
      <w:pPr>
        <w:pStyle w:val="BodyText"/>
        <w:spacing w:before="6"/>
        <w:rPr>
          <w:sz w:val="32"/>
        </w:rPr>
      </w:pPr>
    </w:p>
    <w:p w14:paraId="7B88BDC2" w14:textId="77777777" w:rsidR="00957484" w:rsidRDefault="00E17F22">
      <w:pPr>
        <w:pStyle w:val="Heading1"/>
        <w:numPr>
          <w:ilvl w:val="0"/>
          <w:numId w:val="4"/>
        </w:numPr>
        <w:tabs>
          <w:tab w:val="left" w:pos="1392"/>
        </w:tabs>
        <w:ind w:left="1391" w:hanging="361"/>
        <w:jc w:val="left"/>
        <w:rPr>
          <w:color w:val="1B5237"/>
        </w:rPr>
      </w:pPr>
      <w:bookmarkStart w:id="27" w:name="5._LOGO_AND_MINIMUN_SIZES"/>
      <w:bookmarkStart w:id="28" w:name="_bookmark13"/>
      <w:bookmarkEnd w:id="27"/>
      <w:bookmarkEnd w:id="28"/>
      <w:r>
        <w:rPr>
          <w:color w:val="1B5237"/>
        </w:rPr>
        <w:t>LOGO</w:t>
      </w:r>
      <w:r>
        <w:rPr>
          <w:color w:val="1B5237"/>
          <w:spacing w:val="-2"/>
        </w:rPr>
        <w:t xml:space="preserve"> </w:t>
      </w:r>
      <w:r>
        <w:rPr>
          <w:color w:val="1B5237"/>
        </w:rPr>
        <w:t>AND</w:t>
      </w:r>
      <w:r>
        <w:rPr>
          <w:color w:val="1B5237"/>
          <w:spacing w:val="1"/>
        </w:rPr>
        <w:t xml:space="preserve"> </w:t>
      </w:r>
      <w:r>
        <w:rPr>
          <w:color w:val="1B5237"/>
        </w:rPr>
        <w:t>MINIMUN</w:t>
      </w:r>
      <w:r>
        <w:rPr>
          <w:color w:val="1B5237"/>
          <w:spacing w:val="-4"/>
        </w:rPr>
        <w:t xml:space="preserve"> </w:t>
      </w:r>
      <w:r>
        <w:rPr>
          <w:color w:val="1B5237"/>
        </w:rPr>
        <w:t>SIZES</w:t>
      </w:r>
    </w:p>
    <w:p w14:paraId="47E4C1BF" w14:textId="77777777" w:rsidR="00957484" w:rsidRDefault="00957484">
      <w:pPr>
        <w:pStyle w:val="BodyText"/>
        <w:rPr>
          <w:b/>
          <w:sz w:val="24"/>
        </w:rPr>
      </w:pPr>
    </w:p>
    <w:p w14:paraId="2DE9A969" w14:textId="77777777" w:rsidR="00957484" w:rsidRDefault="00957484">
      <w:pPr>
        <w:pStyle w:val="BodyText"/>
        <w:spacing w:before="11"/>
        <w:rPr>
          <w:b/>
          <w:sz w:val="24"/>
        </w:rPr>
      </w:pPr>
    </w:p>
    <w:p w14:paraId="7814DFA2" w14:textId="5483A35A" w:rsidR="00957484" w:rsidRDefault="00E17F22">
      <w:pPr>
        <w:pStyle w:val="BodyText"/>
        <w:spacing w:line="276" w:lineRule="auto"/>
        <w:ind w:left="671" w:right="1696"/>
        <w:jc w:val="both"/>
        <w:rPr>
          <w:b/>
        </w:rPr>
      </w:pPr>
      <w:r>
        <w:t>The</w:t>
      </w:r>
      <w:r>
        <w:rPr>
          <w:spacing w:val="1"/>
        </w:rPr>
        <w:t xml:space="preserve"> </w:t>
      </w:r>
      <w:r>
        <w:t>reference</w:t>
      </w:r>
      <w:r>
        <w:rPr>
          <w:spacing w:val="1"/>
        </w:rPr>
        <w:t xml:space="preserve"> </w:t>
      </w:r>
      <w:r>
        <w:t>logos</w:t>
      </w:r>
      <w:r>
        <w:rPr>
          <w:spacing w:val="1"/>
        </w:rPr>
        <w:t xml:space="preserve"> </w:t>
      </w:r>
      <w:r>
        <w:t>of</w:t>
      </w:r>
      <w:r>
        <w:rPr>
          <w:spacing w:val="1"/>
        </w:rPr>
        <w:t xml:space="preserve"> </w:t>
      </w:r>
      <w:r w:rsidR="005E04A4">
        <w:t>SMS CERTS</w:t>
      </w:r>
      <w:r>
        <w:t xml:space="preserve"> can be checked</w:t>
      </w:r>
      <w:r w:rsidR="00B71D8E">
        <w:t>.</w:t>
      </w:r>
    </w:p>
    <w:p w14:paraId="53D4366C" w14:textId="77777777" w:rsidR="00957484" w:rsidRDefault="00957484">
      <w:pPr>
        <w:pStyle w:val="BodyText"/>
        <w:rPr>
          <w:b/>
          <w:sz w:val="24"/>
        </w:rPr>
      </w:pPr>
    </w:p>
    <w:p w14:paraId="0F38AEB8" w14:textId="77777777" w:rsidR="00957484" w:rsidRDefault="00957484">
      <w:pPr>
        <w:pStyle w:val="BodyText"/>
        <w:rPr>
          <w:b/>
          <w:sz w:val="24"/>
        </w:rPr>
      </w:pPr>
    </w:p>
    <w:p w14:paraId="0C938863" w14:textId="77777777" w:rsidR="00957484" w:rsidRDefault="00957484">
      <w:pPr>
        <w:pStyle w:val="BodyText"/>
        <w:spacing w:before="4"/>
        <w:rPr>
          <w:b/>
          <w:sz w:val="26"/>
        </w:rPr>
      </w:pPr>
    </w:p>
    <w:p w14:paraId="12E3F2A4" w14:textId="77777777" w:rsidR="00957484" w:rsidRDefault="00E17F22">
      <w:pPr>
        <w:pStyle w:val="Heading1"/>
        <w:numPr>
          <w:ilvl w:val="0"/>
          <w:numId w:val="4"/>
        </w:numPr>
        <w:tabs>
          <w:tab w:val="left" w:pos="1392"/>
        </w:tabs>
        <w:spacing w:before="1" w:line="278" w:lineRule="auto"/>
        <w:ind w:left="1391" w:right="2712" w:hanging="361"/>
        <w:jc w:val="left"/>
        <w:rPr>
          <w:color w:val="1B5237"/>
        </w:rPr>
      </w:pPr>
      <w:bookmarkStart w:id="29" w:name="6._STRUCTURE_AND_PROTECTION_AREA"/>
      <w:bookmarkStart w:id="30" w:name="_bookmark14"/>
      <w:bookmarkEnd w:id="29"/>
      <w:bookmarkEnd w:id="30"/>
      <w:r>
        <w:rPr>
          <w:color w:val="1B5237"/>
        </w:rPr>
        <w:t>STRUCTURE AND</w:t>
      </w:r>
      <w:r>
        <w:rPr>
          <w:color w:val="1B5237"/>
          <w:spacing w:val="1"/>
        </w:rPr>
        <w:t xml:space="preserve"> </w:t>
      </w:r>
      <w:r>
        <w:rPr>
          <w:color w:val="1B5237"/>
        </w:rPr>
        <w:t>PROTECTION</w:t>
      </w:r>
      <w:r>
        <w:rPr>
          <w:color w:val="1B5237"/>
          <w:spacing w:val="-10"/>
        </w:rPr>
        <w:t xml:space="preserve"> </w:t>
      </w:r>
      <w:r>
        <w:rPr>
          <w:color w:val="1B5237"/>
        </w:rPr>
        <w:t>AREA</w:t>
      </w:r>
    </w:p>
    <w:p w14:paraId="4DE04BA7" w14:textId="77777777" w:rsidR="00957484" w:rsidRDefault="00957484">
      <w:pPr>
        <w:pStyle w:val="BodyText"/>
        <w:rPr>
          <w:b/>
          <w:sz w:val="24"/>
        </w:rPr>
      </w:pPr>
    </w:p>
    <w:p w14:paraId="30C329D9" w14:textId="77777777" w:rsidR="00957484" w:rsidRDefault="00957484">
      <w:pPr>
        <w:pStyle w:val="BodyText"/>
        <w:spacing w:before="4"/>
        <w:rPr>
          <w:b/>
          <w:sz w:val="21"/>
        </w:rPr>
      </w:pPr>
    </w:p>
    <w:p w14:paraId="4A293E0D" w14:textId="069CA626" w:rsidR="00957484" w:rsidRDefault="00E17F22">
      <w:pPr>
        <w:pStyle w:val="BodyText"/>
        <w:spacing w:before="1" w:line="276" w:lineRule="auto"/>
        <w:ind w:left="671" w:right="1688"/>
        <w:jc w:val="both"/>
      </w:pPr>
      <w:r>
        <w:t>The design of the mark, the logo and the</w:t>
      </w:r>
      <w:r>
        <w:rPr>
          <w:spacing w:val="1"/>
        </w:rPr>
        <w:t xml:space="preserve"> </w:t>
      </w:r>
      <w:r>
        <w:t>typography contained in this document may</w:t>
      </w:r>
      <w:r>
        <w:rPr>
          <w:spacing w:val="-52"/>
        </w:rPr>
        <w:t xml:space="preserve"> </w:t>
      </w:r>
      <w:r>
        <w:t>not</w:t>
      </w:r>
      <w:r>
        <w:rPr>
          <w:spacing w:val="1"/>
        </w:rPr>
        <w:t xml:space="preserve"> </w:t>
      </w:r>
      <w:r>
        <w:t>be</w:t>
      </w:r>
      <w:r>
        <w:rPr>
          <w:spacing w:val="1"/>
        </w:rPr>
        <w:t xml:space="preserve"> </w:t>
      </w:r>
      <w:r>
        <w:t>altered</w:t>
      </w:r>
      <w:r>
        <w:rPr>
          <w:spacing w:val="1"/>
        </w:rPr>
        <w:t xml:space="preserve"> </w:t>
      </w:r>
      <w:r>
        <w:t>in</w:t>
      </w:r>
      <w:r>
        <w:rPr>
          <w:spacing w:val="1"/>
        </w:rPr>
        <w:t xml:space="preserve"> </w:t>
      </w:r>
      <w:r>
        <w:t>its</w:t>
      </w:r>
      <w:r>
        <w:rPr>
          <w:spacing w:val="1"/>
        </w:rPr>
        <w:t xml:space="preserve"> </w:t>
      </w:r>
      <w:r>
        <w:t>use</w:t>
      </w:r>
      <w:r>
        <w:rPr>
          <w:spacing w:val="1"/>
        </w:rPr>
        <w:t xml:space="preserve"> </w:t>
      </w:r>
      <w:r>
        <w:t>by</w:t>
      </w:r>
      <w:r>
        <w:rPr>
          <w:spacing w:val="1"/>
        </w:rPr>
        <w:t xml:space="preserve"> </w:t>
      </w:r>
      <w:r>
        <w:t>the</w:t>
      </w:r>
      <w:r>
        <w:rPr>
          <w:spacing w:val="1"/>
        </w:rPr>
        <w:t xml:space="preserve"> </w:t>
      </w:r>
      <w:r>
        <w:t>owner.</w:t>
      </w:r>
      <w:r>
        <w:rPr>
          <w:spacing w:val="1"/>
        </w:rPr>
        <w:t xml:space="preserve"> </w:t>
      </w:r>
      <w:r>
        <w:t>Changes</w:t>
      </w:r>
      <w:r>
        <w:rPr>
          <w:spacing w:val="55"/>
        </w:rPr>
        <w:t xml:space="preserve"> </w:t>
      </w:r>
      <w:r>
        <w:t>and improper</w:t>
      </w:r>
      <w:r>
        <w:rPr>
          <w:spacing w:val="55"/>
        </w:rPr>
        <w:t xml:space="preserve"> </w:t>
      </w:r>
      <w:r>
        <w:t>use will be subject</w:t>
      </w:r>
      <w:r>
        <w:rPr>
          <w:spacing w:val="1"/>
        </w:rPr>
        <w:t xml:space="preserve"> </w:t>
      </w:r>
      <w:r>
        <w:t>to</w:t>
      </w:r>
      <w:r>
        <w:rPr>
          <w:spacing w:val="1"/>
        </w:rPr>
        <w:t xml:space="preserve"> </w:t>
      </w:r>
      <w:r>
        <w:t>sanctions</w:t>
      </w:r>
      <w:r>
        <w:rPr>
          <w:spacing w:val="1"/>
        </w:rPr>
        <w:t xml:space="preserve"> </w:t>
      </w:r>
      <w:r>
        <w:t>in</w:t>
      </w:r>
      <w:r>
        <w:rPr>
          <w:spacing w:val="1"/>
        </w:rPr>
        <w:t xml:space="preserve"> </w:t>
      </w:r>
      <w:r>
        <w:t>accordance</w:t>
      </w:r>
      <w:r>
        <w:rPr>
          <w:spacing w:val="1"/>
        </w:rPr>
        <w:t xml:space="preserve"> </w:t>
      </w:r>
      <w:r>
        <w:t>with</w:t>
      </w:r>
      <w:r>
        <w:rPr>
          <w:spacing w:val="1"/>
        </w:rPr>
        <w:t xml:space="preserve"> </w:t>
      </w:r>
      <w:r>
        <w:t>the</w:t>
      </w:r>
      <w:r>
        <w:rPr>
          <w:spacing w:val="1"/>
        </w:rPr>
        <w:t xml:space="preserve"> </w:t>
      </w:r>
      <w:r w:rsidR="005E04A4">
        <w:t>SMS CERTS</w:t>
      </w:r>
      <w:r>
        <w:rPr>
          <w:spacing w:val="20"/>
        </w:rPr>
        <w:t xml:space="preserve"> </w:t>
      </w:r>
      <w:r>
        <w:t>-</w:t>
      </w:r>
      <w:r>
        <w:rPr>
          <w:spacing w:val="14"/>
        </w:rPr>
        <w:t xml:space="preserve"> </w:t>
      </w:r>
      <w:r>
        <w:t>CERTIFIED</w:t>
      </w:r>
    </w:p>
    <w:p w14:paraId="65426EC0" w14:textId="5FC346A2" w:rsidR="00957484" w:rsidRPr="00B71D8E" w:rsidRDefault="00E17F22" w:rsidP="00B71D8E">
      <w:pPr>
        <w:pStyle w:val="BodyText"/>
        <w:spacing w:before="2" w:line="273" w:lineRule="auto"/>
        <w:ind w:left="671" w:right="1692"/>
        <w:jc w:val="both"/>
      </w:pPr>
      <w:r>
        <w:t>Regulation.</w:t>
      </w:r>
      <w:r>
        <w:rPr>
          <w:spacing w:val="1"/>
        </w:rPr>
        <w:t xml:space="preserve"> </w:t>
      </w:r>
      <w:r>
        <w:t>The</w:t>
      </w:r>
      <w:r>
        <w:rPr>
          <w:spacing w:val="1"/>
        </w:rPr>
        <w:t xml:space="preserve"> </w:t>
      </w:r>
      <w:r>
        <w:t>mark</w:t>
      </w:r>
      <w:r>
        <w:rPr>
          <w:spacing w:val="1"/>
        </w:rPr>
        <w:t xml:space="preserve"> </w:t>
      </w:r>
      <w:r>
        <w:t>must</w:t>
      </w:r>
      <w:r>
        <w:rPr>
          <w:spacing w:val="1"/>
        </w:rPr>
        <w:t xml:space="preserve"> </w:t>
      </w:r>
      <w:r>
        <w:t>always</w:t>
      </w:r>
      <w:r>
        <w:rPr>
          <w:spacing w:val="1"/>
        </w:rPr>
        <w:t xml:space="preserve"> </w:t>
      </w:r>
      <w:r>
        <w:t>be</w:t>
      </w:r>
      <w:r>
        <w:rPr>
          <w:spacing w:val="-52"/>
        </w:rPr>
        <w:t xml:space="preserve"> </w:t>
      </w:r>
      <w:r>
        <w:t>accompanied</w:t>
      </w:r>
      <w:r>
        <w:rPr>
          <w:spacing w:val="1"/>
        </w:rPr>
        <w:t xml:space="preserve"> </w:t>
      </w:r>
      <w:r>
        <w:t>by</w:t>
      </w:r>
      <w:r>
        <w:rPr>
          <w:spacing w:val="1"/>
        </w:rPr>
        <w:t xml:space="preserve"> </w:t>
      </w:r>
      <w:r>
        <w:t>the</w:t>
      </w:r>
      <w:r>
        <w:rPr>
          <w:spacing w:val="1"/>
        </w:rPr>
        <w:t xml:space="preserve"> </w:t>
      </w:r>
      <w:r>
        <w:t>certificate</w:t>
      </w:r>
      <w:r>
        <w:rPr>
          <w:spacing w:val="1"/>
        </w:rPr>
        <w:t xml:space="preserve"> </w:t>
      </w:r>
      <w:r>
        <w:t>code</w:t>
      </w:r>
      <w:r>
        <w:rPr>
          <w:spacing w:val="1"/>
        </w:rPr>
        <w:t xml:space="preserve"> </w:t>
      </w:r>
      <w:r>
        <w:t>assigned</w:t>
      </w:r>
      <w:r>
        <w:rPr>
          <w:spacing w:val="1"/>
        </w:rPr>
        <w:t xml:space="preserve"> </w:t>
      </w:r>
      <w:r>
        <w:t>to</w:t>
      </w:r>
      <w:r>
        <w:rPr>
          <w:spacing w:val="1"/>
        </w:rPr>
        <w:t xml:space="preserve"> </w:t>
      </w:r>
      <w:r>
        <w:t>the</w:t>
      </w:r>
      <w:r>
        <w:rPr>
          <w:spacing w:val="1"/>
        </w:rPr>
        <w:t xml:space="preserve"> </w:t>
      </w:r>
      <w:r>
        <w:t>organization</w:t>
      </w:r>
      <w:r>
        <w:rPr>
          <w:spacing w:val="1"/>
        </w:rPr>
        <w:t xml:space="preserve"> </w:t>
      </w:r>
      <w:r>
        <w:t>by</w:t>
      </w:r>
      <w:r>
        <w:rPr>
          <w:spacing w:val="1"/>
        </w:rPr>
        <w:t xml:space="preserve"> </w:t>
      </w:r>
      <w:r w:rsidR="005E04A4">
        <w:t>SMS CERTS</w:t>
      </w:r>
      <w:r>
        <w:rPr>
          <w:spacing w:val="1"/>
        </w:rPr>
        <w:t xml:space="preserve"> </w:t>
      </w:r>
      <w:r>
        <w:t>–</w:t>
      </w:r>
      <w:r>
        <w:rPr>
          <w:spacing w:val="-3"/>
        </w:rPr>
        <w:t xml:space="preserve"> </w:t>
      </w:r>
      <w:r>
        <w:t>CERTIFIED.</w:t>
      </w:r>
    </w:p>
    <w:p w14:paraId="409FA972" w14:textId="77777777" w:rsidR="00957484" w:rsidRDefault="00957484">
      <w:pPr>
        <w:pStyle w:val="BodyText"/>
        <w:rPr>
          <w:b/>
          <w:sz w:val="24"/>
        </w:rPr>
      </w:pPr>
    </w:p>
    <w:p w14:paraId="48345141" w14:textId="77777777" w:rsidR="00957484" w:rsidRDefault="00957484">
      <w:pPr>
        <w:pStyle w:val="BodyText"/>
        <w:spacing w:before="2"/>
        <w:rPr>
          <w:b/>
          <w:sz w:val="30"/>
        </w:rPr>
      </w:pPr>
    </w:p>
    <w:p w14:paraId="1A1E1876" w14:textId="77777777" w:rsidR="00957484" w:rsidRDefault="00E17F22">
      <w:pPr>
        <w:pStyle w:val="Heading1"/>
        <w:numPr>
          <w:ilvl w:val="0"/>
          <w:numId w:val="4"/>
        </w:numPr>
        <w:tabs>
          <w:tab w:val="left" w:pos="1392"/>
        </w:tabs>
        <w:ind w:left="1391" w:hanging="361"/>
        <w:jc w:val="left"/>
        <w:rPr>
          <w:color w:val="1B5237"/>
        </w:rPr>
      </w:pPr>
      <w:bookmarkStart w:id="31" w:name="7._COLOR_AND_TYPOGRAPHY"/>
      <w:bookmarkStart w:id="32" w:name="_bookmark15"/>
      <w:bookmarkEnd w:id="31"/>
      <w:bookmarkEnd w:id="32"/>
      <w:r>
        <w:rPr>
          <w:color w:val="1B5237"/>
        </w:rPr>
        <w:t>COLOR</w:t>
      </w:r>
      <w:r>
        <w:rPr>
          <w:color w:val="1B5237"/>
          <w:spacing w:val="-6"/>
        </w:rPr>
        <w:t xml:space="preserve"> </w:t>
      </w:r>
      <w:r>
        <w:rPr>
          <w:color w:val="1B5237"/>
        </w:rPr>
        <w:t>AND</w:t>
      </w:r>
      <w:r>
        <w:rPr>
          <w:color w:val="1B5237"/>
          <w:spacing w:val="-9"/>
        </w:rPr>
        <w:t xml:space="preserve"> </w:t>
      </w:r>
      <w:r>
        <w:rPr>
          <w:color w:val="1B5237"/>
        </w:rPr>
        <w:t>TYPOGRAPHY</w:t>
      </w:r>
    </w:p>
    <w:p w14:paraId="0F9D2549" w14:textId="77777777" w:rsidR="00957484" w:rsidRDefault="00957484">
      <w:pPr>
        <w:pStyle w:val="BodyText"/>
        <w:rPr>
          <w:b/>
          <w:sz w:val="24"/>
        </w:rPr>
      </w:pPr>
    </w:p>
    <w:p w14:paraId="1AAC20C3" w14:textId="77777777" w:rsidR="00957484" w:rsidRDefault="00957484">
      <w:pPr>
        <w:pStyle w:val="BodyText"/>
        <w:rPr>
          <w:b/>
          <w:sz w:val="25"/>
        </w:rPr>
      </w:pPr>
    </w:p>
    <w:p w14:paraId="3B4820D0" w14:textId="12AB4836" w:rsidR="00957484" w:rsidRPr="00B71D8E" w:rsidRDefault="00E17F22" w:rsidP="00B71D8E">
      <w:pPr>
        <w:pStyle w:val="BodyText"/>
        <w:spacing w:line="276" w:lineRule="auto"/>
        <w:ind w:left="671" w:right="1174"/>
      </w:pPr>
      <w:r>
        <w:t>The Font used is: Gilroy (Medium, Bold y</w:t>
      </w:r>
      <w:r>
        <w:rPr>
          <w:spacing w:val="1"/>
        </w:rPr>
        <w:t xml:space="preserve"> </w:t>
      </w:r>
      <w:r>
        <w:t>Extra</w:t>
      </w:r>
      <w:r w:rsidR="00B73F98">
        <w:t xml:space="preserve"> </w:t>
      </w:r>
      <w:r>
        <w:t>Bold)</w:t>
      </w:r>
      <w:r>
        <w:rPr>
          <w:spacing w:val="-1"/>
        </w:rPr>
        <w:t xml:space="preserve"> </w:t>
      </w:r>
      <w:r w:rsidR="005E04A4">
        <w:t>SMS CERTS</w:t>
      </w:r>
      <w:r>
        <w:rPr>
          <w:spacing w:val="6"/>
        </w:rPr>
        <w:t xml:space="preserve"> </w:t>
      </w:r>
      <w:r>
        <w:t>-</w:t>
      </w:r>
      <w:r>
        <w:rPr>
          <w:spacing w:val="1"/>
        </w:rPr>
        <w:t xml:space="preserve"> </w:t>
      </w:r>
      <w:r>
        <w:t>CERTIFIED</w:t>
      </w:r>
    </w:p>
    <w:p w14:paraId="591FB164" w14:textId="77777777" w:rsidR="00957484" w:rsidRDefault="00957484">
      <w:pPr>
        <w:pStyle w:val="BodyText"/>
        <w:rPr>
          <w:b/>
          <w:sz w:val="24"/>
        </w:rPr>
      </w:pPr>
    </w:p>
    <w:p w14:paraId="2FE51D66" w14:textId="77777777" w:rsidR="00957484" w:rsidRDefault="00957484">
      <w:pPr>
        <w:pStyle w:val="BodyText"/>
        <w:spacing w:before="3"/>
        <w:rPr>
          <w:b/>
          <w:sz w:val="30"/>
        </w:rPr>
      </w:pPr>
    </w:p>
    <w:p w14:paraId="03A5A441" w14:textId="77777777" w:rsidR="00957484" w:rsidRDefault="00E17F22">
      <w:pPr>
        <w:pStyle w:val="Heading1"/>
        <w:numPr>
          <w:ilvl w:val="0"/>
          <w:numId w:val="4"/>
        </w:numPr>
        <w:tabs>
          <w:tab w:val="left" w:pos="1392"/>
        </w:tabs>
        <w:ind w:left="1391" w:hanging="361"/>
        <w:jc w:val="left"/>
        <w:rPr>
          <w:color w:val="1B5237"/>
        </w:rPr>
      </w:pPr>
      <w:bookmarkStart w:id="33" w:name="8._COLOR_VARIATION"/>
      <w:bookmarkStart w:id="34" w:name="_bookmark16"/>
      <w:bookmarkEnd w:id="33"/>
      <w:bookmarkEnd w:id="34"/>
      <w:r>
        <w:rPr>
          <w:color w:val="1B5237"/>
        </w:rPr>
        <w:t>COLOR</w:t>
      </w:r>
      <w:r>
        <w:rPr>
          <w:color w:val="1B5237"/>
          <w:spacing w:val="-2"/>
        </w:rPr>
        <w:t xml:space="preserve"> </w:t>
      </w:r>
      <w:r>
        <w:rPr>
          <w:color w:val="1B5237"/>
        </w:rPr>
        <w:t>VARIATION</w:t>
      </w:r>
    </w:p>
    <w:p w14:paraId="049B0F0F" w14:textId="77777777" w:rsidR="00957484" w:rsidRDefault="00957484">
      <w:pPr>
        <w:sectPr w:rsidR="00957484">
          <w:pgSz w:w="11910" w:h="16840"/>
          <w:pgMar w:top="1320" w:right="0" w:bottom="1260" w:left="780" w:header="0" w:footer="1068" w:gutter="0"/>
          <w:cols w:num="2" w:space="720" w:equalWidth="0">
            <w:col w:w="4819" w:space="40"/>
            <w:col w:w="6271"/>
          </w:cols>
        </w:sectPr>
      </w:pPr>
    </w:p>
    <w:p w14:paraId="4B9D63D4" w14:textId="5FF5C843" w:rsidR="00957484" w:rsidRDefault="00E17F22">
      <w:pPr>
        <w:pStyle w:val="BodyText"/>
        <w:tabs>
          <w:tab w:val="left" w:pos="2576"/>
          <w:tab w:val="left" w:pos="3588"/>
          <w:tab w:val="left" w:pos="4495"/>
        </w:tabs>
        <w:spacing w:before="74" w:line="276" w:lineRule="auto"/>
        <w:ind w:left="919" w:right="6"/>
        <w:jc w:val="both"/>
      </w:pPr>
      <w:r>
        <w:lastRenderedPageBreak/>
        <w:t>The red, white and/or black logo may be</w:t>
      </w:r>
      <w:r>
        <w:rPr>
          <w:spacing w:val="1"/>
        </w:rPr>
        <w:t xml:space="preserve"> </w:t>
      </w:r>
      <w:r>
        <w:t>used</w:t>
      </w:r>
      <w:r>
        <w:rPr>
          <w:spacing w:val="1"/>
        </w:rPr>
        <w:t xml:space="preserve"> </w:t>
      </w:r>
      <w:r>
        <w:t>when</w:t>
      </w:r>
      <w:r>
        <w:rPr>
          <w:spacing w:val="1"/>
        </w:rPr>
        <w:t xml:space="preserve"> </w:t>
      </w:r>
      <w:r>
        <w:t>the</w:t>
      </w:r>
      <w:r>
        <w:rPr>
          <w:spacing w:val="1"/>
        </w:rPr>
        <w:t xml:space="preserve"> </w:t>
      </w:r>
      <w:r>
        <w:t>material</w:t>
      </w:r>
      <w:r>
        <w:rPr>
          <w:spacing w:val="1"/>
        </w:rPr>
        <w:t xml:space="preserve"> </w:t>
      </w:r>
      <w:r>
        <w:t>or</w:t>
      </w:r>
      <w:r>
        <w:rPr>
          <w:spacing w:val="1"/>
        </w:rPr>
        <w:t xml:space="preserve"> </w:t>
      </w:r>
      <w:r>
        <w:t>substrate</w:t>
      </w:r>
      <w:r>
        <w:rPr>
          <w:spacing w:val="1"/>
        </w:rPr>
        <w:t xml:space="preserve"> </w:t>
      </w:r>
      <w:r>
        <w:t>on</w:t>
      </w:r>
      <w:r>
        <w:rPr>
          <w:spacing w:val="1"/>
        </w:rPr>
        <w:t xml:space="preserve"> </w:t>
      </w:r>
      <w:r>
        <w:t>which it is applied has limitations of other</w:t>
      </w:r>
      <w:r>
        <w:rPr>
          <w:spacing w:val="1"/>
        </w:rPr>
        <w:t xml:space="preserve"> </w:t>
      </w:r>
      <w:r>
        <w:t>orders and cannot be applied in its original</w:t>
      </w:r>
      <w:r>
        <w:rPr>
          <w:spacing w:val="1"/>
        </w:rPr>
        <w:t xml:space="preserve"> </w:t>
      </w:r>
      <w:r>
        <w:t>colors.</w:t>
      </w:r>
      <w:r>
        <w:rPr>
          <w:spacing w:val="1"/>
        </w:rPr>
        <w:t xml:space="preserve"> </w:t>
      </w:r>
      <w:r>
        <w:t>Its</w:t>
      </w:r>
      <w:r>
        <w:rPr>
          <w:spacing w:val="1"/>
        </w:rPr>
        <w:t xml:space="preserve"> </w:t>
      </w:r>
      <w:r>
        <w:t>elements</w:t>
      </w:r>
      <w:r>
        <w:rPr>
          <w:spacing w:val="1"/>
        </w:rPr>
        <w:t xml:space="preserve"> </w:t>
      </w:r>
      <w:r>
        <w:t>must</w:t>
      </w:r>
      <w:r>
        <w:rPr>
          <w:spacing w:val="1"/>
        </w:rPr>
        <w:t xml:space="preserve"> </w:t>
      </w:r>
      <w:r>
        <w:t>be</w:t>
      </w:r>
      <w:r>
        <w:rPr>
          <w:spacing w:val="1"/>
        </w:rPr>
        <w:t xml:space="preserve"> </w:t>
      </w:r>
      <w:r>
        <w:t>at</w:t>
      </w:r>
      <w:r>
        <w:rPr>
          <w:spacing w:val="1"/>
        </w:rPr>
        <w:t xml:space="preserve"> </w:t>
      </w:r>
      <w:r>
        <w:t>100%</w:t>
      </w:r>
      <w:r>
        <w:rPr>
          <w:spacing w:val="55"/>
        </w:rPr>
        <w:t xml:space="preserve"> </w:t>
      </w:r>
      <w:r>
        <w:t>of</w:t>
      </w:r>
      <w:r>
        <w:rPr>
          <w:spacing w:val="-52"/>
        </w:rPr>
        <w:t xml:space="preserve"> </w:t>
      </w:r>
      <w:r>
        <w:t>their</w:t>
      </w:r>
      <w:r>
        <w:rPr>
          <w:spacing w:val="1"/>
        </w:rPr>
        <w:t xml:space="preserve"> </w:t>
      </w:r>
      <w:r>
        <w:t>tone in order</w:t>
      </w:r>
      <w:r>
        <w:rPr>
          <w:spacing w:val="1"/>
        </w:rPr>
        <w:t xml:space="preserve"> </w:t>
      </w:r>
      <w:r>
        <w:t>not</w:t>
      </w:r>
      <w:r>
        <w:rPr>
          <w:spacing w:val="1"/>
        </w:rPr>
        <w:t xml:space="preserve"> </w:t>
      </w:r>
      <w:r>
        <w:t>to</w:t>
      </w:r>
      <w:r>
        <w:rPr>
          <w:spacing w:val="1"/>
        </w:rPr>
        <w:t xml:space="preserve"> </w:t>
      </w:r>
      <w:r>
        <w:t>generate visual</w:t>
      </w:r>
      <w:r>
        <w:rPr>
          <w:spacing w:val="1"/>
        </w:rPr>
        <w:t xml:space="preserve"> </w:t>
      </w:r>
      <w:r>
        <w:t>weaknesses</w:t>
      </w:r>
      <w:r>
        <w:rPr>
          <w:spacing w:val="1"/>
        </w:rPr>
        <w:t xml:space="preserve"> </w:t>
      </w:r>
      <w:r>
        <w:t>or</w:t>
      </w:r>
      <w:r>
        <w:rPr>
          <w:spacing w:val="1"/>
        </w:rPr>
        <w:t xml:space="preserve"> </w:t>
      </w:r>
      <w:r>
        <w:t>imperfections</w:t>
      </w:r>
      <w:r>
        <w:rPr>
          <w:spacing w:val="1"/>
        </w:rPr>
        <w:t xml:space="preserve"> </w:t>
      </w:r>
      <w:r>
        <w:t>in</w:t>
      </w:r>
      <w:r>
        <w:rPr>
          <w:spacing w:val="1"/>
        </w:rPr>
        <w:t xml:space="preserve"> </w:t>
      </w:r>
      <w:r>
        <w:t>its</w:t>
      </w:r>
      <w:r>
        <w:rPr>
          <w:spacing w:val="1"/>
        </w:rPr>
        <w:t xml:space="preserve"> </w:t>
      </w:r>
      <w:r>
        <w:t>elements.In</w:t>
      </w:r>
      <w:r>
        <w:tab/>
        <w:t>case</w:t>
      </w:r>
      <w:r>
        <w:tab/>
        <w:t>the</w:t>
      </w:r>
      <w:r>
        <w:tab/>
      </w:r>
      <w:r w:rsidR="005E04A4">
        <w:t>SMS CERTS</w:t>
      </w:r>
      <w:r>
        <w:rPr>
          <w:spacing w:val="33"/>
        </w:rPr>
        <w:t xml:space="preserve"> </w:t>
      </w:r>
      <w:r>
        <w:t>-</w:t>
      </w:r>
      <w:r>
        <w:rPr>
          <w:spacing w:val="32"/>
        </w:rPr>
        <w:t xml:space="preserve"> </w:t>
      </w:r>
      <w:r>
        <w:t>CERTIFIED</w:t>
      </w:r>
      <w:r>
        <w:rPr>
          <w:spacing w:val="32"/>
        </w:rPr>
        <w:t xml:space="preserve"> </w:t>
      </w:r>
      <w:r>
        <w:t>logos</w:t>
      </w:r>
    </w:p>
    <w:p w14:paraId="700B8A63" w14:textId="61A15B8C" w:rsidR="00957484" w:rsidRDefault="00E17F22">
      <w:pPr>
        <w:pStyle w:val="BodyText"/>
        <w:spacing w:before="3" w:line="276" w:lineRule="auto"/>
        <w:ind w:left="919" w:right="6"/>
        <w:jc w:val="both"/>
      </w:pPr>
      <w:r>
        <w:t>cannot be used in their authorized colors,</w:t>
      </w:r>
      <w:r>
        <w:rPr>
          <w:spacing w:val="1"/>
        </w:rPr>
        <w:t xml:space="preserve"> </w:t>
      </w:r>
      <w:r>
        <w:t>they must be used in the predominant color</w:t>
      </w:r>
      <w:r>
        <w:rPr>
          <w:spacing w:val="1"/>
        </w:rPr>
        <w:t xml:space="preserve"> </w:t>
      </w:r>
      <w:r>
        <w:t>of the print, after coordination and approval</w:t>
      </w:r>
      <w:r>
        <w:rPr>
          <w:spacing w:val="-52"/>
        </w:rPr>
        <w:t xml:space="preserve"> </w:t>
      </w:r>
      <w:r>
        <w:t>of the person in charge of the management</w:t>
      </w:r>
      <w:r>
        <w:rPr>
          <w:spacing w:val="1"/>
        </w:rPr>
        <w:t xml:space="preserve"> </w:t>
      </w:r>
      <w:r>
        <w:t>of</w:t>
      </w:r>
      <w:r>
        <w:rPr>
          <w:spacing w:val="1"/>
        </w:rPr>
        <w:t xml:space="preserve"> </w:t>
      </w:r>
      <w:r>
        <w:t>the</w:t>
      </w:r>
      <w:r>
        <w:rPr>
          <w:spacing w:val="1"/>
        </w:rPr>
        <w:t xml:space="preserve"> </w:t>
      </w:r>
      <w:r>
        <w:t>internal</w:t>
      </w:r>
      <w:r>
        <w:rPr>
          <w:spacing w:val="1"/>
        </w:rPr>
        <w:t xml:space="preserve"> </w:t>
      </w:r>
      <w:r>
        <w:t>brand</w:t>
      </w:r>
      <w:r>
        <w:rPr>
          <w:spacing w:val="1"/>
        </w:rPr>
        <w:t xml:space="preserve"> </w:t>
      </w:r>
      <w:r>
        <w:t>of</w:t>
      </w:r>
      <w:r>
        <w:rPr>
          <w:spacing w:val="1"/>
        </w:rPr>
        <w:t xml:space="preserve"> </w:t>
      </w:r>
      <w:r w:rsidR="005E04A4">
        <w:t>SMS CERTS</w:t>
      </w:r>
      <w:r>
        <w:rPr>
          <w:spacing w:val="1"/>
        </w:rPr>
        <w:t xml:space="preserve"> </w:t>
      </w:r>
      <w:r>
        <w:t>–</w:t>
      </w:r>
      <w:r>
        <w:rPr>
          <w:spacing w:val="-3"/>
        </w:rPr>
        <w:t xml:space="preserve"> </w:t>
      </w:r>
      <w:r>
        <w:t>CERTIFIED.</w:t>
      </w:r>
    </w:p>
    <w:p w14:paraId="05C8F805" w14:textId="77777777" w:rsidR="00957484" w:rsidRDefault="00957484">
      <w:pPr>
        <w:pStyle w:val="BodyText"/>
        <w:rPr>
          <w:sz w:val="24"/>
        </w:rPr>
      </w:pPr>
    </w:p>
    <w:p w14:paraId="09DF9BA1" w14:textId="77777777" w:rsidR="00957484" w:rsidRDefault="00957484">
      <w:pPr>
        <w:pStyle w:val="BodyText"/>
        <w:rPr>
          <w:sz w:val="24"/>
        </w:rPr>
      </w:pPr>
    </w:p>
    <w:p w14:paraId="626231B9" w14:textId="77777777" w:rsidR="00957484" w:rsidRDefault="00957484">
      <w:pPr>
        <w:pStyle w:val="BodyText"/>
        <w:spacing w:before="1"/>
        <w:rPr>
          <w:sz w:val="26"/>
        </w:rPr>
      </w:pPr>
    </w:p>
    <w:p w14:paraId="6C1A75EC" w14:textId="77777777" w:rsidR="00957484" w:rsidRDefault="00E17F22">
      <w:pPr>
        <w:pStyle w:val="Heading1"/>
        <w:numPr>
          <w:ilvl w:val="0"/>
          <w:numId w:val="4"/>
        </w:numPr>
        <w:tabs>
          <w:tab w:val="left" w:pos="1641"/>
        </w:tabs>
        <w:ind w:hanging="361"/>
        <w:jc w:val="left"/>
        <w:rPr>
          <w:color w:val="1B5237"/>
        </w:rPr>
      </w:pPr>
      <w:bookmarkStart w:id="35" w:name="9._USE_RESTRICTIONS"/>
      <w:bookmarkStart w:id="36" w:name="_bookmark17"/>
      <w:bookmarkEnd w:id="35"/>
      <w:bookmarkEnd w:id="36"/>
      <w:r>
        <w:rPr>
          <w:color w:val="1B5237"/>
        </w:rPr>
        <w:t>USE</w:t>
      </w:r>
      <w:r>
        <w:rPr>
          <w:color w:val="1B5237"/>
          <w:spacing w:val="-7"/>
        </w:rPr>
        <w:t xml:space="preserve"> </w:t>
      </w:r>
      <w:r>
        <w:rPr>
          <w:color w:val="1B5237"/>
        </w:rPr>
        <w:t>RESTRICTIONS</w:t>
      </w:r>
    </w:p>
    <w:p w14:paraId="4E2AD844" w14:textId="77777777" w:rsidR="00957484" w:rsidRDefault="00957484">
      <w:pPr>
        <w:pStyle w:val="BodyText"/>
        <w:rPr>
          <w:b/>
          <w:sz w:val="24"/>
        </w:rPr>
      </w:pPr>
    </w:p>
    <w:p w14:paraId="5CB79A85" w14:textId="77777777" w:rsidR="00957484" w:rsidRDefault="00957484">
      <w:pPr>
        <w:pStyle w:val="BodyText"/>
        <w:spacing w:before="5"/>
        <w:rPr>
          <w:b/>
          <w:sz w:val="25"/>
        </w:rPr>
      </w:pPr>
    </w:p>
    <w:p w14:paraId="3FB4A133" w14:textId="2B587E37" w:rsidR="00957484" w:rsidRPr="00B71D8E" w:rsidRDefault="00E17F22" w:rsidP="00B71D8E">
      <w:pPr>
        <w:pStyle w:val="BodyText"/>
        <w:spacing w:line="276" w:lineRule="auto"/>
        <w:ind w:left="919"/>
        <w:jc w:val="both"/>
      </w:pPr>
      <w:r>
        <w:t>The certified organization may not display</w:t>
      </w:r>
      <w:r>
        <w:rPr>
          <w:spacing w:val="1"/>
        </w:rPr>
        <w:t xml:space="preserve"> </w:t>
      </w:r>
      <w:r>
        <w:t>the certificate or the certification logo in a</w:t>
      </w:r>
      <w:r>
        <w:rPr>
          <w:spacing w:val="1"/>
        </w:rPr>
        <w:t xml:space="preserve"> </w:t>
      </w:r>
      <w:r>
        <w:t>misleading manner, in such a way that it</w:t>
      </w:r>
      <w:r>
        <w:rPr>
          <w:spacing w:val="1"/>
        </w:rPr>
        <w:t xml:space="preserve"> </w:t>
      </w:r>
      <w:r>
        <w:t>discredits</w:t>
      </w:r>
      <w:r>
        <w:rPr>
          <w:spacing w:val="1"/>
        </w:rPr>
        <w:t xml:space="preserve"> </w:t>
      </w:r>
      <w:r w:rsidR="005E04A4">
        <w:t>SMS CERTS</w:t>
      </w:r>
      <w:r>
        <w:rPr>
          <w:spacing w:val="1"/>
        </w:rPr>
        <w:t xml:space="preserve"> </w:t>
      </w:r>
      <w:r>
        <w:t>-</w:t>
      </w:r>
      <w:r>
        <w:rPr>
          <w:spacing w:val="1"/>
        </w:rPr>
        <w:t xml:space="preserve"> </w:t>
      </w:r>
      <w:r>
        <w:t>CERTIFIED</w:t>
      </w:r>
      <w:r>
        <w:rPr>
          <w:spacing w:val="1"/>
        </w:rPr>
        <w:t xml:space="preserve"> </w:t>
      </w:r>
      <w:r>
        <w:t>and/or</w:t>
      </w:r>
      <w:r>
        <w:rPr>
          <w:spacing w:val="1"/>
        </w:rPr>
        <w:t xml:space="preserve"> </w:t>
      </w:r>
      <w:r>
        <w:t>the</w:t>
      </w:r>
      <w:r>
        <w:rPr>
          <w:spacing w:val="1"/>
        </w:rPr>
        <w:t xml:space="preserve"> </w:t>
      </w:r>
      <w:r>
        <w:t>certified</w:t>
      </w:r>
      <w:r>
        <w:rPr>
          <w:spacing w:val="1"/>
        </w:rPr>
        <w:t xml:space="preserve"> </w:t>
      </w:r>
      <w:r>
        <w:t>management</w:t>
      </w:r>
      <w:r>
        <w:rPr>
          <w:spacing w:val="1"/>
        </w:rPr>
        <w:t xml:space="preserve"> </w:t>
      </w:r>
      <w:r>
        <w:t>system,</w:t>
      </w:r>
      <w:r>
        <w:rPr>
          <w:spacing w:val="1"/>
        </w:rPr>
        <w:t xml:space="preserve"> </w:t>
      </w:r>
      <w:r>
        <w:t>which</w:t>
      </w:r>
      <w:r>
        <w:rPr>
          <w:spacing w:val="1"/>
        </w:rPr>
        <w:t xml:space="preserve"> </w:t>
      </w:r>
      <w:r>
        <w:t>generates</w:t>
      </w:r>
      <w:r>
        <w:rPr>
          <w:spacing w:val="1"/>
        </w:rPr>
        <w:t xml:space="preserve"> </w:t>
      </w:r>
      <w:r>
        <w:t>distrust</w:t>
      </w:r>
      <w:r>
        <w:rPr>
          <w:spacing w:val="1"/>
        </w:rPr>
        <w:t xml:space="preserve"> </w:t>
      </w:r>
      <w:r>
        <w:t>to</w:t>
      </w:r>
      <w:r>
        <w:rPr>
          <w:spacing w:val="1"/>
        </w:rPr>
        <w:t xml:space="preserve"> </w:t>
      </w:r>
      <w:r>
        <w:t>the</w:t>
      </w:r>
      <w:r>
        <w:rPr>
          <w:spacing w:val="1"/>
        </w:rPr>
        <w:t xml:space="preserve"> </w:t>
      </w:r>
      <w:r>
        <w:t>customer/user</w:t>
      </w:r>
      <w:r>
        <w:rPr>
          <w:spacing w:val="1"/>
        </w:rPr>
        <w:t xml:space="preserve"> </w:t>
      </w:r>
      <w:r>
        <w:t>of</w:t>
      </w:r>
      <w:r>
        <w:rPr>
          <w:spacing w:val="1"/>
        </w:rPr>
        <w:t xml:space="preserve"> </w:t>
      </w:r>
      <w:r>
        <w:t>the</w:t>
      </w:r>
      <w:r>
        <w:rPr>
          <w:spacing w:val="-52"/>
        </w:rPr>
        <w:t xml:space="preserve"> </w:t>
      </w:r>
      <w:r>
        <w:t>certification</w:t>
      </w:r>
      <w:r>
        <w:rPr>
          <w:spacing w:val="1"/>
        </w:rPr>
        <w:t xml:space="preserve"> </w:t>
      </w:r>
      <w:r>
        <w:t>or</w:t>
      </w:r>
      <w:r>
        <w:rPr>
          <w:spacing w:val="1"/>
        </w:rPr>
        <w:t xml:space="preserve"> </w:t>
      </w:r>
      <w:r>
        <w:t>to</w:t>
      </w:r>
      <w:r>
        <w:rPr>
          <w:spacing w:val="1"/>
        </w:rPr>
        <w:t xml:space="preserve"> </w:t>
      </w:r>
      <w:r>
        <w:t>the</w:t>
      </w:r>
      <w:r>
        <w:rPr>
          <w:spacing w:val="1"/>
        </w:rPr>
        <w:t xml:space="preserve"> </w:t>
      </w:r>
      <w:r>
        <w:t>general</w:t>
      </w:r>
      <w:r>
        <w:rPr>
          <w:spacing w:val="1"/>
        </w:rPr>
        <w:t xml:space="preserve"> </w:t>
      </w:r>
      <w:r>
        <w:t>public.</w:t>
      </w:r>
      <w:r>
        <w:rPr>
          <w:spacing w:val="1"/>
        </w:rPr>
        <w:t xml:space="preserve"> </w:t>
      </w:r>
      <w:r>
        <w:t>It</w:t>
      </w:r>
      <w:r>
        <w:rPr>
          <w:spacing w:val="1"/>
        </w:rPr>
        <w:t xml:space="preserve"> </w:t>
      </w:r>
      <w:r>
        <w:t>cannot</w:t>
      </w:r>
      <w:r>
        <w:rPr>
          <w:spacing w:val="1"/>
        </w:rPr>
        <w:t xml:space="preserve"> </w:t>
      </w:r>
      <w:r>
        <w:t>be</w:t>
      </w:r>
      <w:r>
        <w:rPr>
          <w:spacing w:val="1"/>
        </w:rPr>
        <w:t xml:space="preserve"> </w:t>
      </w:r>
      <w:r>
        <w:t>used</w:t>
      </w:r>
      <w:r>
        <w:rPr>
          <w:spacing w:val="1"/>
        </w:rPr>
        <w:t xml:space="preserve"> </w:t>
      </w:r>
      <w:r>
        <w:t>as</w:t>
      </w:r>
      <w:r>
        <w:rPr>
          <w:spacing w:val="1"/>
        </w:rPr>
        <w:t xml:space="preserve"> </w:t>
      </w:r>
      <w:r>
        <w:t>advertising</w:t>
      </w:r>
      <w:r>
        <w:rPr>
          <w:spacing w:val="56"/>
        </w:rPr>
        <w:t xml:space="preserve"> </w:t>
      </w:r>
      <w:r>
        <w:t>directly</w:t>
      </w:r>
      <w:r>
        <w:rPr>
          <w:spacing w:val="-52"/>
        </w:rPr>
        <w:t xml:space="preserve"> </w:t>
      </w:r>
      <w:r>
        <w:t>related to the products, so that it can make</w:t>
      </w:r>
      <w:r>
        <w:rPr>
          <w:spacing w:val="1"/>
        </w:rPr>
        <w:t xml:space="preserve"> </w:t>
      </w:r>
      <w:r>
        <w:t>people understand that the product has been</w:t>
      </w:r>
      <w:r>
        <w:rPr>
          <w:spacing w:val="-52"/>
        </w:rPr>
        <w:t xml:space="preserve"> </w:t>
      </w:r>
      <w:r>
        <w:t>certified.</w:t>
      </w:r>
      <w:r>
        <w:br w:type="column"/>
      </w:r>
    </w:p>
    <w:p w14:paraId="0F990543" w14:textId="77777777" w:rsidR="00957484" w:rsidRDefault="00957484">
      <w:pPr>
        <w:pStyle w:val="BodyText"/>
        <w:rPr>
          <w:b/>
          <w:sz w:val="24"/>
        </w:rPr>
      </w:pPr>
    </w:p>
    <w:p w14:paraId="7C6B85BF" w14:textId="77777777" w:rsidR="00957484" w:rsidRDefault="00E17F22">
      <w:pPr>
        <w:pStyle w:val="Heading1"/>
        <w:numPr>
          <w:ilvl w:val="0"/>
          <w:numId w:val="1"/>
        </w:numPr>
        <w:tabs>
          <w:tab w:val="left" w:pos="1385"/>
        </w:tabs>
        <w:spacing w:before="175"/>
      </w:pPr>
      <w:bookmarkStart w:id="37" w:name="11._CERTIFICATION_SYMBOLS"/>
      <w:bookmarkStart w:id="38" w:name="_bookmark18"/>
      <w:bookmarkEnd w:id="37"/>
      <w:bookmarkEnd w:id="38"/>
      <w:r>
        <w:rPr>
          <w:color w:val="1B5237"/>
        </w:rPr>
        <w:t>CERTIFICATION</w:t>
      </w:r>
      <w:r>
        <w:rPr>
          <w:color w:val="1B5237"/>
          <w:spacing w:val="-6"/>
        </w:rPr>
        <w:t xml:space="preserve"> </w:t>
      </w:r>
      <w:r>
        <w:rPr>
          <w:color w:val="1B5237"/>
        </w:rPr>
        <w:t>SYMBOLS</w:t>
      </w:r>
    </w:p>
    <w:p w14:paraId="43F6E93F" w14:textId="77777777" w:rsidR="00957484" w:rsidRDefault="00957484">
      <w:pPr>
        <w:pStyle w:val="BodyText"/>
        <w:rPr>
          <w:b/>
          <w:sz w:val="24"/>
        </w:rPr>
      </w:pPr>
    </w:p>
    <w:p w14:paraId="725EEF46" w14:textId="77777777" w:rsidR="00957484" w:rsidRDefault="00957484">
      <w:pPr>
        <w:pStyle w:val="BodyText"/>
        <w:spacing w:before="5"/>
        <w:rPr>
          <w:b/>
          <w:sz w:val="25"/>
        </w:rPr>
      </w:pPr>
    </w:p>
    <w:p w14:paraId="3F0E4505" w14:textId="110D49C1" w:rsidR="00957484" w:rsidRDefault="00E17F22">
      <w:pPr>
        <w:pStyle w:val="BodyText"/>
        <w:spacing w:line="273" w:lineRule="auto"/>
        <w:ind w:left="664" w:right="1696"/>
        <w:jc w:val="both"/>
        <w:rPr>
          <w:b/>
        </w:rPr>
      </w:pPr>
      <w:r>
        <w:t>The logo and badges will be given to the</w:t>
      </w:r>
      <w:r>
        <w:rPr>
          <w:spacing w:val="1"/>
        </w:rPr>
        <w:t xml:space="preserve"> </w:t>
      </w:r>
      <w:r>
        <w:t>certified organization for their correct use.</w:t>
      </w:r>
      <w:r>
        <w:rPr>
          <w:spacing w:val="1"/>
        </w:rPr>
        <w:t xml:space="preserve"> </w:t>
      </w:r>
    </w:p>
    <w:p w14:paraId="217A9C92" w14:textId="77777777" w:rsidR="00957484" w:rsidRDefault="00957484">
      <w:pPr>
        <w:pStyle w:val="BodyText"/>
        <w:rPr>
          <w:b/>
          <w:sz w:val="24"/>
        </w:rPr>
      </w:pPr>
    </w:p>
    <w:p w14:paraId="77D55903" w14:textId="77777777" w:rsidR="00957484" w:rsidRDefault="00957484">
      <w:pPr>
        <w:pStyle w:val="BodyText"/>
        <w:rPr>
          <w:b/>
          <w:sz w:val="24"/>
        </w:rPr>
      </w:pPr>
    </w:p>
    <w:p w14:paraId="4EC4CF56" w14:textId="77777777" w:rsidR="00957484" w:rsidRDefault="00957484">
      <w:pPr>
        <w:pStyle w:val="BodyText"/>
        <w:rPr>
          <w:b/>
          <w:sz w:val="27"/>
        </w:rPr>
      </w:pPr>
    </w:p>
    <w:p w14:paraId="6F52EAD5" w14:textId="77777777" w:rsidR="00957484" w:rsidRDefault="00E17F22">
      <w:pPr>
        <w:pStyle w:val="Heading1"/>
        <w:numPr>
          <w:ilvl w:val="0"/>
          <w:numId w:val="1"/>
        </w:numPr>
        <w:tabs>
          <w:tab w:val="left" w:pos="1385"/>
        </w:tabs>
        <w:spacing w:before="1"/>
      </w:pPr>
      <w:bookmarkStart w:id="39" w:name="12._ANNEXES"/>
      <w:bookmarkStart w:id="40" w:name="_bookmark19"/>
      <w:bookmarkEnd w:id="39"/>
      <w:bookmarkEnd w:id="40"/>
      <w:r>
        <w:rPr>
          <w:color w:val="1B5237"/>
        </w:rPr>
        <w:t>ANNEXES</w:t>
      </w:r>
    </w:p>
    <w:p w14:paraId="5B07F05A" w14:textId="77777777" w:rsidR="00957484" w:rsidRDefault="00957484">
      <w:pPr>
        <w:pStyle w:val="BodyText"/>
        <w:rPr>
          <w:b/>
          <w:sz w:val="24"/>
        </w:rPr>
      </w:pPr>
    </w:p>
    <w:p w14:paraId="5A9C9A04" w14:textId="77777777" w:rsidR="00957484" w:rsidRDefault="00957484">
      <w:pPr>
        <w:pStyle w:val="BodyText"/>
        <w:spacing w:before="10"/>
        <w:rPr>
          <w:b/>
          <w:sz w:val="24"/>
        </w:rPr>
      </w:pPr>
    </w:p>
    <w:p w14:paraId="44CD65D1" w14:textId="6FCE8F1E" w:rsidR="00957484" w:rsidRDefault="00E17F22">
      <w:pPr>
        <w:pStyle w:val="BodyText"/>
        <w:spacing w:before="1" w:line="276" w:lineRule="auto"/>
        <w:ind w:left="664" w:right="1854"/>
      </w:pPr>
      <w:r>
        <w:t>Below</w:t>
      </w:r>
      <w:r>
        <w:rPr>
          <w:spacing w:val="-7"/>
        </w:rPr>
        <w:t xml:space="preserve"> </w:t>
      </w:r>
      <w:r>
        <w:t>you will</w:t>
      </w:r>
      <w:r>
        <w:rPr>
          <w:spacing w:val="-5"/>
        </w:rPr>
        <w:t xml:space="preserve"> </w:t>
      </w:r>
      <w:r>
        <w:t>find</w:t>
      </w:r>
      <w:r>
        <w:rPr>
          <w:spacing w:val="-5"/>
        </w:rPr>
        <w:t xml:space="preserve"> </w:t>
      </w:r>
      <w:r>
        <w:t>a</w:t>
      </w:r>
      <w:r>
        <w:rPr>
          <w:spacing w:val="2"/>
        </w:rPr>
        <w:t xml:space="preserve"> </w:t>
      </w:r>
      <w:r>
        <w:t>graphic</w:t>
      </w:r>
      <w:r>
        <w:rPr>
          <w:spacing w:val="-2"/>
        </w:rPr>
        <w:t xml:space="preserve"> </w:t>
      </w:r>
      <w:r>
        <w:t>reference</w:t>
      </w:r>
      <w:r>
        <w:rPr>
          <w:spacing w:val="-2"/>
        </w:rPr>
        <w:t xml:space="preserve"> </w:t>
      </w:r>
      <w:r>
        <w:t>of</w:t>
      </w:r>
      <w:r>
        <w:rPr>
          <w:spacing w:val="-52"/>
        </w:rPr>
        <w:t xml:space="preserve"> </w:t>
      </w:r>
      <w:r>
        <w:t>the information presented in the following</w:t>
      </w:r>
      <w:r>
        <w:rPr>
          <w:spacing w:val="-52"/>
        </w:rPr>
        <w:t xml:space="preserve"> </w:t>
      </w:r>
      <w:r>
        <w:t xml:space="preserve">regulation. As well as the basic </w:t>
      </w:r>
      <w:r w:rsidR="005E04A4">
        <w:t>SMS CERTS</w:t>
      </w:r>
      <w:r>
        <w:t xml:space="preserve"> logo</w:t>
      </w:r>
      <w:r>
        <w:rPr>
          <w:spacing w:val="1"/>
        </w:rPr>
        <w:t xml:space="preserve"> </w:t>
      </w:r>
    </w:p>
    <w:p w14:paraId="16C7DF04" w14:textId="77777777" w:rsidR="00957484" w:rsidRDefault="00957484">
      <w:pPr>
        <w:spacing w:line="276" w:lineRule="auto"/>
        <w:sectPr w:rsidR="00957484">
          <w:pgSz w:w="11910" w:h="16840"/>
          <w:pgMar w:top="1320" w:right="0" w:bottom="1260" w:left="780" w:header="0" w:footer="1068" w:gutter="0"/>
          <w:cols w:num="2" w:space="720" w:equalWidth="0">
            <w:col w:w="4826" w:space="40"/>
            <w:col w:w="6264"/>
          </w:cols>
        </w:sectPr>
      </w:pPr>
    </w:p>
    <w:p w14:paraId="0CC35900" w14:textId="77777777" w:rsidR="00957484" w:rsidRDefault="00957484">
      <w:pPr>
        <w:pStyle w:val="BodyText"/>
        <w:rPr>
          <w:sz w:val="20"/>
        </w:rPr>
      </w:pPr>
    </w:p>
    <w:p w14:paraId="3D39FF7C" w14:textId="77777777" w:rsidR="00957484" w:rsidRDefault="00957484">
      <w:pPr>
        <w:pStyle w:val="BodyText"/>
        <w:rPr>
          <w:sz w:val="20"/>
        </w:rPr>
      </w:pPr>
    </w:p>
    <w:p w14:paraId="750B1182" w14:textId="77777777" w:rsidR="00957484" w:rsidRDefault="00957484">
      <w:pPr>
        <w:pStyle w:val="BodyText"/>
        <w:spacing w:before="10"/>
        <w:rPr>
          <w:sz w:val="29"/>
        </w:rPr>
      </w:pPr>
    </w:p>
    <w:p w14:paraId="3AA8D40A" w14:textId="77777777" w:rsidR="00957484" w:rsidRDefault="00957484">
      <w:pPr>
        <w:spacing w:line="268" w:lineRule="auto"/>
      </w:pPr>
      <w:bookmarkStart w:id="41" w:name="10._NON-ALLOWED_APPLICATIONS"/>
      <w:bookmarkStart w:id="42" w:name="_bookmark20"/>
      <w:bookmarkEnd w:id="41"/>
      <w:bookmarkEnd w:id="42"/>
    </w:p>
    <w:p w14:paraId="70BA4FD3" w14:textId="77777777" w:rsidR="00B71D8E" w:rsidRDefault="00B71D8E">
      <w:pPr>
        <w:spacing w:line="268" w:lineRule="auto"/>
      </w:pPr>
    </w:p>
    <w:p w14:paraId="15BD7AFC" w14:textId="77777777" w:rsidR="00B71D8E" w:rsidRDefault="00B71D8E">
      <w:pPr>
        <w:spacing w:line="268" w:lineRule="auto"/>
      </w:pPr>
    </w:p>
    <w:p w14:paraId="7872F3DA" w14:textId="77777777" w:rsidR="00B71D8E" w:rsidRDefault="00B71D8E">
      <w:pPr>
        <w:spacing w:line="268" w:lineRule="auto"/>
      </w:pPr>
    </w:p>
    <w:p w14:paraId="7E5E2924" w14:textId="77777777" w:rsidR="00B71D8E" w:rsidRDefault="00B71D8E">
      <w:pPr>
        <w:spacing w:line="268" w:lineRule="auto"/>
      </w:pPr>
    </w:p>
    <w:p w14:paraId="7E6204A0" w14:textId="77777777" w:rsidR="00B71D8E" w:rsidRDefault="00B71D8E">
      <w:pPr>
        <w:spacing w:line="268" w:lineRule="auto"/>
      </w:pPr>
    </w:p>
    <w:p w14:paraId="0728EE4D" w14:textId="77777777" w:rsidR="00B71D8E" w:rsidRDefault="00B71D8E">
      <w:pPr>
        <w:spacing w:line="268" w:lineRule="auto"/>
      </w:pPr>
    </w:p>
    <w:p w14:paraId="77A493FC" w14:textId="77777777" w:rsidR="00B71D8E" w:rsidRDefault="00B71D8E">
      <w:pPr>
        <w:spacing w:line="268" w:lineRule="auto"/>
      </w:pPr>
    </w:p>
    <w:p w14:paraId="3E5539D4" w14:textId="484AC641" w:rsidR="00B71D8E" w:rsidRDefault="00B71D8E">
      <w:pPr>
        <w:spacing w:line="268" w:lineRule="auto"/>
        <w:sectPr w:rsidR="00B71D8E">
          <w:type w:val="continuous"/>
          <w:pgSz w:w="11910" w:h="16840"/>
          <w:pgMar w:top="1580" w:right="0" w:bottom="280" w:left="780" w:header="720" w:footer="720" w:gutter="0"/>
          <w:cols w:space="720"/>
        </w:sectPr>
      </w:pPr>
    </w:p>
    <w:p w14:paraId="66984E02" w14:textId="77777777" w:rsidR="00957484" w:rsidRDefault="00957484">
      <w:pPr>
        <w:pStyle w:val="BodyText"/>
        <w:rPr>
          <w:b/>
          <w:sz w:val="20"/>
        </w:rPr>
      </w:pPr>
    </w:p>
    <w:p w14:paraId="7BF59451" w14:textId="77777777" w:rsidR="00957484" w:rsidRDefault="00957484">
      <w:pPr>
        <w:pStyle w:val="BodyText"/>
        <w:rPr>
          <w:b/>
          <w:sz w:val="20"/>
        </w:rPr>
      </w:pPr>
    </w:p>
    <w:p w14:paraId="1747CF5B" w14:textId="77777777" w:rsidR="00957484" w:rsidRDefault="00957484">
      <w:pPr>
        <w:pStyle w:val="BodyText"/>
        <w:rPr>
          <w:b/>
          <w:sz w:val="20"/>
        </w:rPr>
      </w:pPr>
    </w:p>
    <w:p w14:paraId="38EA8723" w14:textId="77777777" w:rsidR="00957484" w:rsidRDefault="00957484">
      <w:pPr>
        <w:pStyle w:val="BodyText"/>
        <w:rPr>
          <w:b/>
          <w:sz w:val="20"/>
        </w:rPr>
      </w:pPr>
    </w:p>
    <w:p w14:paraId="1594FC0E" w14:textId="77777777" w:rsidR="00B73F98" w:rsidRDefault="00B73F98">
      <w:pPr>
        <w:pStyle w:val="BodyText"/>
        <w:spacing w:before="172"/>
        <w:ind w:left="919"/>
        <w:rPr>
          <w:rFonts w:ascii="Calibri Light"/>
          <w:color w:val="1B5237"/>
        </w:rPr>
      </w:pPr>
      <w:bookmarkStart w:id="43" w:name="Annex_No._1_SIS_CERTIFICATIONS_standards"/>
      <w:bookmarkStart w:id="44" w:name="_bookmark21"/>
      <w:bookmarkStart w:id="45" w:name="_bookmark22"/>
      <w:bookmarkEnd w:id="43"/>
      <w:bookmarkEnd w:id="44"/>
      <w:bookmarkEnd w:id="45"/>
    </w:p>
    <w:p w14:paraId="18B31CC0" w14:textId="77777777" w:rsidR="00B73F98" w:rsidRDefault="00B73F98">
      <w:pPr>
        <w:pStyle w:val="BodyText"/>
        <w:spacing w:before="172"/>
        <w:ind w:left="919"/>
        <w:rPr>
          <w:rFonts w:ascii="Calibri Light"/>
          <w:color w:val="1B5237"/>
        </w:rPr>
      </w:pPr>
    </w:p>
    <w:p w14:paraId="2799FA87" w14:textId="77777777" w:rsidR="00B73F98" w:rsidRDefault="00B73F98">
      <w:pPr>
        <w:pStyle w:val="BodyText"/>
        <w:spacing w:before="172"/>
        <w:ind w:left="919"/>
        <w:rPr>
          <w:rFonts w:ascii="Calibri Light"/>
          <w:color w:val="1B5237"/>
        </w:rPr>
      </w:pPr>
    </w:p>
    <w:p w14:paraId="251EDD46" w14:textId="77777777" w:rsidR="00B73F98" w:rsidRDefault="00B73F98">
      <w:pPr>
        <w:pStyle w:val="BodyText"/>
        <w:spacing w:before="172"/>
        <w:ind w:left="919"/>
        <w:rPr>
          <w:rFonts w:ascii="Calibri Light"/>
          <w:color w:val="1B5237"/>
        </w:rPr>
      </w:pPr>
      <w:r>
        <w:rPr>
          <w:rFonts w:ascii="Calibri Light"/>
          <w:color w:val="1B5237"/>
        </w:rPr>
        <w:t xml:space="preserve">Note: </w:t>
      </w:r>
    </w:p>
    <w:p w14:paraId="184F2295" w14:textId="352007E7" w:rsidR="00957484" w:rsidRPr="00B73F98" w:rsidRDefault="005E04A4" w:rsidP="00B73F98">
      <w:pPr>
        <w:pStyle w:val="BodyText"/>
        <w:numPr>
          <w:ilvl w:val="0"/>
          <w:numId w:val="6"/>
        </w:numPr>
        <w:spacing w:before="172"/>
        <w:rPr>
          <w:rFonts w:ascii="Calibri Light"/>
        </w:rPr>
      </w:pPr>
      <w:r>
        <w:rPr>
          <w:rFonts w:ascii="Calibri Light"/>
          <w:color w:val="1B5237"/>
        </w:rPr>
        <w:lastRenderedPageBreak/>
        <w:t>SMS CERTS</w:t>
      </w:r>
      <w:r w:rsidR="00954099">
        <w:rPr>
          <w:rFonts w:ascii="Calibri Light"/>
          <w:color w:val="1B5237"/>
          <w:spacing w:val="-8"/>
        </w:rPr>
        <w:t xml:space="preserve"> </w:t>
      </w:r>
      <w:r w:rsidR="00954099">
        <w:rPr>
          <w:rFonts w:ascii="Calibri Light"/>
          <w:color w:val="1B5237"/>
        </w:rPr>
        <w:t>standards</w:t>
      </w:r>
    </w:p>
    <w:p w14:paraId="31DF89B9" w14:textId="4A046622" w:rsidR="00B73F98" w:rsidRDefault="00B73F98" w:rsidP="00B73F98">
      <w:pPr>
        <w:pStyle w:val="BodyText"/>
        <w:numPr>
          <w:ilvl w:val="0"/>
          <w:numId w:val="6"/>
        </w:numPr>
        <w:spacing w:before="172"/>
        <w:rPr>
          <w:rFonts w:ascii="Calibri Light"/>
        </w:rPr>
      </w:pPr>
      <w:r>
        <w:rPr>
          <w:rFonts w:ascii="Calibri Light"/>
          <w:color w:val="1B5237"/>
        </w:rPr>
        <w:t xml:space="preserve">We will continuously monitor through client website for the verification of correctness of use of our brand. If website of client is not available we will also send this use of logo through various platform to client as documented information and also update on our website: </w:t>
      </w:r>
      <w:hyperlink r:id="rId10" w:history="1">
        <w:r w:rsidR="005E04A4" w:rsidRPr="005701DD">
          <w:rPr>
            <w:rStyle w:val="Hyperlink"/>
            <w:rFonts w:ascii="Calibri Light"/>
          </w:rPr>
          <w:t>www.sistemamanagement.com</w:t>
        </w:r>
      </w:hyperlink>
      <w:r>
        <w:rPr>
          <w:rFonts w:ascii="Calibri Light"/>
          <w:color w:val="1B5237"/>
        </w:rPr>
        <w:t xml:space="preserve"> </w:t>
      </w:r>
    </w:p>
    <w:p w14:paraId="2EEE71F1" w14:textId="31F85D85" w:rsidR="00957484" w:rsidRDefault="00957484">
      <w:pPr>
        <w:pStyle w:val="BodyText"/>
        <w:rPr>
          <w:rFonts w:ascii="Calibri Light"/>
          <w:sz w:val="20"/>
        </w:rPr>
      </w:pPr>
    </w:p>
    <w:p w14:paraId="02D387D6" w14:textId="77777777" w:rsidR="00957484" w:rsidRDefault="00957484">
      <w:pPr>
        <w:pStyle w:val="BodyText"/>
        <w:spacing w:before="2" w:after="1"/>
        <w:rPr>
          <w:rFonts w:ascii="Calibri Light"/>
          <w:sz w:val="25"/>
        </w:rPr>
      </w:pPr>
    </w:p>
    <w:tbl>
      <w:tblPr>
        <w:tblW w:w="0" w:type="auto"/>
        <w:tblInd w:w="929"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4135"/>
        <w:gridCol w:w="4139"/>
      </w:tblGrid>
      <w:tr w:rsidR="00957484" w14:paraId="56280CD4" w14:textId="77777777">
        <w:trPr>
          <w:trHeight w:val="796"/>
        </w:trPr>
        <w:tc>
          <w:tcPr>
            <w:tcW w:w="4135" w:type="dxa"/>
          </w:tcPr>
          <w:p w14:paraId="498BDDD4" w14:textId="77777777" w:rsidR="00B73F98" w:rsidRDefault="00E17F22">
            <w:pPr>
              <w:pStyle w:val="TableParagraph"/>
              <w:spacing w:before="2"/>
              <w:ind w:left="110"/>
              <w:rPr>
                <w:color w:val="1B5237"/>
              </w:rPr>
            </w:pPr>
            <w:r>
              <w:rPr>
                <w:color w:val="1B5237"/>
              </w:rPr>
              <w:t>ISO</w:t>
            </w:r>
            <w:r>
              <w:rPr>
                <w:color w:val="1B5237"/>
                <w:spacing w:val="-9"/>
              </w:rPr>
              <w:t xml:space="preserve"> </w:t>
            </w:r>
            <w:r>
              <w:rPr>
                <w:color w:val="1B5237"/>
              </w:rPr>
              <w:t>9001:2015</w:t>
            </w:r>
          </w:p>
          <w:p w14:paraId="080EC1D6" w14:textId="636C3721" w:rsidR="00957484" w:rsidRDefault="00E17F22">
            <w:pPr>
              <w:pStyle w:val="TableParagraph"/>
              <w:spacing w:before="2"/>
              <w:ind w:left="110"/>
            </w:pPr>
            <w:r>
              <w:rPr>
                <w:color w:val="1B5237"/>
              </w:rPr>
              <w:t>Quality</w:t>
            </w:r>
            <w:r>
              <w:rPr>
                <w:color w:val="1B5237"/>
                <w:spacing w:val="-9"/>
              </w:rPr>
              <w:t xml:space="preserve"> </w:t>
            </w:r>
            <w:r>
              <w:rPr>
                <w:color w:val="1B5237"/>
              </w:rPr>
              <w:t>Management</w:t>
            </w:r>
            <w:r>
              <w:rPr>
                <w:color w:val="1B5237"/>
                <w:spacing w:val="-8"/>
              </w:rPr>
              <w:t xml:space="preserve"> </w:t>
            </w:r>
            <w:r>
              <w:rPr>
                <w:color w:val="1B5237"/>
              </w:rPr>
              <w:t>System</w:t>
            </w:r>
          </w:p>
        </w:tc>
        <w:tc>
          <w:tcPr>
            <w:tcW w:w="4139" w:type="dxa"/>
          </w:tcPr>
          <w:p w14:paraId="12E6B01B" w14:textId="77777777" w:rsidR="00957484" w:rsidRDefault="00E17F22">
            <w:pPr>
              <w:pStyle w:val="TableParagraph"/>
              <w:spacing w:before="2"/>
              <w:ind w:left="109" w:right="88"/>
              <w:rPr>
                <w:color w:val="1B5237"/>
                <w:spacing w:val="-1"/>
              </w:rPr>
            </w:pPr>
            <w:r>
              <w:rPr>
                <w:color w:val="1B5237"/>
                <w:spacing w:val="-1"/>
              </w:rPr>
              <w:t xml:space="preserve">ISO </w:t>
            </w:r>
            <w:r w:rsidR="00B73F98">
              <w:rPr>
                <w:color w:val="1B5237"/>
                <w:spacing w:val="-1"/>
              </w:rPr>
              <w:t>27001:2013 &amp; ISO 27001:2022</w:t>
            </w:r>
          </w:p>
          <w:p w14:paraId="392EDED9" w14:textId="36FEAE29" w:rsidR="00B73F98" w:rsidRDefault="00B73F98">
            <w:pPr>
              <w:pStyle w:val="TableParagraph"/>
              <w:spacing w:before="2"/>
              <w:ind w:left="109" w:right="88"/>
            </w:pPr>
            <w:r>
              <w:rPr>
                <w:color w:val="1B5237"/>
                <w:spacing w:val="-1"/>
              </w:rPr>
              <w:t xml:space="preserve">Information </w:t>
            </w:r>
            <w:r>
              <w:rPr>
                <w:color w:val="1B5237"/>
              </w:rPr>
              <w:t>Security</w:t>
            </w:r>
            <w:r>
              <w:rPr>
                <w:color w:val="1B5237"/>
                <w:spacing w:val="-47"/>
              </w:rPr>
              <w:t xml:space="preserve"> </w:t>
            </w:r>
            <w:r>
              <w:rPr>
                <w:color w:val="1B5237"/>
              </w:rPr>
              <w:t>Management</w:t>
            </w:r>
            <w:r>
              <w:rPr>
                <w:color w:val="1B5237"/>
                <w:spacing w:val="-3"/>
              </w:rPr>
              <w:t xml:space="preserve"> </w:t>
            </w:r>
            <w:r>
              <w:rPr>
                <w:color w:val="1B5237"/>
              </w:rPr>
              <w:t>System</w:t>
            </w:r>
          </w:p>
        </w:tc>
      </w:tr>
      <w:tr w:rsidR="00957484" w14:paraId="2019E754" w14:textId="77777777">
        <w:trPr>
          <w:trHeight w:val="805"/>
        </w:trPr>
        <w:tc>
          <w:tcPr>
            <w:tcW w:w="4135" w:type="dxa"/>
            <w:shd w:val="clear" w:color="auto" w:fill="F1F1F1"/>
          </w:tcPr>
          <w:p w14:paraId="5981020C" w14:textId="7FD3340E" w:rsidR="00957484" w:rsidRDefault="00B73F98">
            <w:pPr>
              <w:pStyle w:val="TableParagraph"/>
              <w:spacing w:before="1"/>
              <w:ind w:left="110" w:right="433"/>
            </w:pPr>
            <w:r>
              <w:rPr>
                <w:color w:val="1B5237"/>
                <w:spacing w:val="-1"/>
              </w:rPr>
              <w:t xml:space="preserve">ISO 37001:2016Anti-bribery </w:t>
            </w:r>
            <w:r>
              <w:rPr>
                <w:color w:val="1B5237"/>
              </w:rPr>
              <w:t>Management</w:t>
            </w:r>
            <w:r>
              <w:rPr>
                <w:color w:val="1B5237"/>
                <w:spacing w:val="-47"/>
              </w:rPr>
              <w:t xml:space="preserve"> </w:t>
            </w:r>
            <w:r>
              <w:rPr>
                <w:color w:val="1B5237"/>
              </w:rPr>
              <w:t>System</w:t>
            </w:r>
          </w:p>
        </w:tc>
        <w:tc>
          <w:tcPr>
            <w:tcW w:w="4139" w:type="dxa"/>
            <w:shd w:val="clear" w:color="auto" w:fill="F1F1F1"/>
          </w:tcPr>
          <w:p w14:paraId="17D8F0AC" w14:textId="77777777" w:rsidR="00B73F98" w:rsidRDefault="00E17F22">
            <w:pPr>
              <w:pStyle w:val="TableParagraph"/>
              <w:spacing w:before="1"/>
              <w:ind w:left="109" w:right="319"/>
              <w:rPr>
                <w:color w:val="1B5237"/>
                <w:spacing w:val="-1"/>
              </w:rPr>
            </w:pPr>
            <w:r>
              <w:rPr>
                <w:color w:val="1B5237"/>
                <w:spacing w:val="-1"/>
              </w:rPr>
              <w:t xml:space="preserve">ISO </w:t>
            </w:r>
            <w:r w:rsidR="00B73F98">
              <w:rPr>
                <w:color w:val="1B5237"/>
                <w:spacing w:val="-1"/>
              </w:rPr>
              <w:t>20000-</w:t>
            </w:r>
            <w:r>
              <w:rPr>
                <w:color w:val="1B5237"/>
                <w:spacing w:val="-1"/>
              </w:rPr>
              <w:t>1:201</w:t>
            </w:r>
            <w:r w:rsidR="00B73F98">
              <w:rPr>
                <w:color w:val="1B5237"/>
                <w:spacing w:val="-1"/>
              </w:rPr>
              <w:t xml:space="preserve">8 </w:t>
            </w:r>
          </w:p>
          <w:p w14:paraId="453868D1" w14:textId="27FCCA5E" w:rsidR="00957484" w:rsidRDefault="00B73F98">
            <w:pPr>
              <w:pStyle w:val="TableParagraph"/>
              <w:spacing w:before="1"/>
              <w:ind w:left="109" w:right="319"/>
            </w:pPr>
            <w:r>
              <w:rPr>
                <w:color w:val="1B5237"/>
                <w:spacing w:val="-1"/>
              </w:rPr>
              <w:t xml:space="preserve">Information Technology Security </w:t>
            </w:r>
            <w:r>
              <w:rPr>
                <w:color w:val="1B5237"/>
              </w:rPr>
              <w:t>Management</w:t>
            </w:r>
            <w:r>
              <w:rPr>
                <w:color w:val="1B5237"/>
                <w:spacing w:val="-47"/>
              </w:rPr>
              <w:t xml:space="preserve"> </w:t>
            </w:r>
            <w:r>
              <w:rPr>
                <w:color w:val="1B5237"/>
              </w:rPr>
              <w:t>System</w:t>
            </w:r>
          </w:p>
        </w:tc>
      </w:tr>
      <w:tr w:rsidR="00B73F98" w14:paraId="16BF9B36" w14:textId="77777777" w:rsidTr="00837994">
        <w:trPr>
          <w:trHeight w:val="542"/>
        </w:trPr>
        <w:tc>
          <w:tcPr>
            <w:tcW w:w="8274" w:type="dxa"/>
            <w:gridSpan w:val="2"/>
          </w:tcPr>
          <w:p w14:paraId="736C2475" w14:textId="17E7863E" w:rsidR="00B73F98" w:rsidRDefault="00B73F98">
            <w:pPr>
              <w:pStyle w:val="TableParagraph"/>
              <w:spacing w:line="264" w:lineRule="exact"/>
              <w:ind w:left="109" w:right="181"/>
            </w:pPr>
            <w:r>
              <w:rPr>
                <w:color w:val="1B5237"/>
              </w:rPr>
              <w:t>For other standards, please consult directly</w:t>
            </w:r>
            <w:r>
              <w:rPr>
                <w:color w:val="1B5237"/>
                <w:spacing w:val="-47"/>
              </w:rPr>
              <w:t xml:space="preserve"> </w:t>
            </w:r>
            <w:r>
              <w:rPr>
                <w:color w:val="1B5237"/>
              </w:rPr>
              <w:t>with</w:t>
            </w:r>
            <w:r>
              <w:rPr>
                <w:color w:val="1B5237"/>
                <w:spacing w:val="-3"/>
              </w:rPr>
              <w:t xml:space="preserve"> </w:t>
            </w:r>
            <w:r w:rsidR="005E04A4">
              <w:rPr>
                <w:color w:val="1B5237"/>
              </w:rPr>
              <w:t>SMS Certs</w:t>
            </w:r>
          </w:p>
        </w:tc>
      </w:tr>
    </w:tbl>
    <w:p w14:paraId="4FB22016" w14:textId="77777777" w:rsidR="00957484" w:rsidRDefault="00957484">
      <w:pPr>
        <w:pStyle w:val="BodyText"/>
        <w:rPr>
          <w:rFonts w:ascii="Calibri Light"/>
          <w:sz w:val="20"/>
        </w:rPr>
      </w:pPr>
    </w:p>
    <w:p w14:paraId="376F6B52" w14:textId="77777777" w:rsidR="00957484" w:rsidRDefault="00957484">
      <w:pPr>
        <w:pStyle w:val="BodyText"/>
        <w:rPr>
          <w:rFonts w:ascii="Calibri Light"/>
          <w:sz w:val="20"/>
        </w:rPr>
      </w:pPr>
    </w:p>
    <w:p w14:paraId="4875003B" w14:textId="77777777" w:rsidR="00957484" w:rsidRDefault="00957484">
      <w:pPr>
        <w:pStyle w:val="BodyText"/>
        <w:rPr>
          <w:rFonts w:ascii="Calibri Light"/>
          <w:sz w:val="20"/>
        </w:rPr>
      </w:pPr>
    </w:p>
    <w:p w14:paraId="4B96B04C" w14:textId="77777777" w:rsidR="00957484" w:rsidRDefault="00957484">
      <w:pPr>
        <w:pStyle w:val="BodyText"/>
        <w:rPr>
          <w:rFonts w:ascii="Calibri Light"/>
          <w:sz w:val="20"/>
        </w:rPr>
      </w:pPr>
    </w:p>
    <w:p w14:paraId="6EF63DC8" w14:textId="77777777" w:rsidR="00957484" w:rsidRDefault="00957484">
      <w:pPr>
        <w:pStyle w:val="BodyText"/>
        <w:rPr>
          <w:rFonts w:ascii="Calibri Light"/>
          <w:sz w:val="20"/>
        </w:rPr>
      </w:pPr>
    </w:p>
    <w:sectPr w:rsidR="00957484" w:rsidSect="00B73F98">
      <w:type w:val="continuous"/>
      <w:pgSz w:w="11910" w:h="16840"/>
      <w:pgMar w:top="1580" w:right="0" w:bottom="280" w:left="780" w:header="720" w:footer="720" w:gutter="0"/>
      <w:cols w:num="2" w:space="720" w:equalWidth="0">
        <w:col w:w="4348" w:space="40"/>
        <w:col w:w="6742"/>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85233A" w14:textId="77777777" w:rsidR="00BC7F7F" w:rsidRDefault="00BC7F7F">
      <w:r>
        <w:separator/>
      </w:r>
    </w:p>
  </w:endnote>
  <w:endnote w:type="continuationSeparator" w:id="0">
    <w:p w14:paraId="6BEADDDB" w14:textId="77777777" w:rsidR="00BC7F7F" w:rsidRDefault="00BC7F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horzAnchor="margin" w:tblpY="1"/>
      <w:tblW w:w="5000" w:type="pct"/>
      <w:tblLook w:val="04A0" w:firstRow="1" w:lastRow="0" w:firstColumn="1" w:lastColumn="0" w:noHBand="0" w:noVBand="1"/>
    </w:tblPr>
    <w:tblGrid>
      <w:gridCol w:w="5105"/>
      <w:gridCol w:w="1135"/>
      <w:gridCol w:w="5106"/>
    </w:tblGrid>
    <w:tr w:rsidR="005553B2" w:rsidRPr="009504A8" w14:paraId="70A5C1CB" w14:textId="77777777" w:rsidTr="005553B2">
      <w:trPr>
        <w:trHeight w:val="207"/>
      </w:trPr>
      <w:tc>
        <w:tcPr>
          <w:tcW w:w="2250" w:type="pct"/>
          <w:tcBorders>
            <w:bottom w:val="single" w:sz="4" w:space="0" w:color="4F81BD" w:themeColor="accent1"/>
          </w:tcBorders>
        </w:tcPr>
        <w:p w14:paraId="2F17024D" w14:textId="3602F42C" w:rsidR="005553B2" w:rsidRPr="009504A8" w:rsidRDefault="00ED1653" w:rsidP="005553B2">
          <w:pPr>
            <w:pStyle w:val="Header"/>
            <w:rPr>
              <w:rFonts w:asciiTheme="majorHAnsi" w:eastAsiaTheme="majorEastAsia" w:hAnsiTheme="majorHAnsi" w:cstheme="majorBidi"/>
              <w:b/>
              <w:bCs/>
              <w:color w:val="403152" w:themeColor="accent4" w:themeShade="80"/>
            </w:rPr>
          </w:pPr>
          <w:r>
            <w:rPr>
              <w:rFonts w:asciiTheme="majorHAnsi" w:hAnsiTheme="majorHAnsi"/>
              <w:color w:val="403152" w:themeColor="accent4" w:themeShade="80"/>
            </w:rPr>
            <w:t>SMS</w:t>
          </w:r>
          <w:r w:rsidR="005553B2" w:rsidRPr="003E5FFE">
            <w:rPr>
              <w:rFonts w:asciiTheme="majorHAnsi" w:hAnsiTheme="majorHAnsi"/>
              <w:color w:val="403152" w:themeColor="accent4" w:themeShade="80"/>
            </w:rPr>
            <w:t>_F-045 Rules and Regulation for Use of Certification Mark</w:t>
          </w:r>
        </w:p>
      </w:tc>
      <w:tc>
        <w:tcPr>
          <w:tcW w:w="500" w:type="pct"/>
          <w:noWrap/>
        </w:tcPr>
        <w:p w14:paraId="20BFFF3E" w14:textId="77777777" w:rsidR="005553B2" w:rsidRPr="009504A8" w:rsidRDefault="005553B2" w:rsidP="005553B2">
          <w:pPr>
            <w:pStyle w:val="NoSpacing"/>
            <w:rPr>
              <w:rFonts w:asciiTheme="majorHAnsi" w:hAnsiTheme="majorHAnsi"/>
              <w:color w:val="403152" w:themeColor="accent4" w:themeShade="80"/>
            </w:rPr>
          </w:pPr>
          <w:r w:rsidRPr="009504A8">
            <w:rPr>
              <w:rFonts w:asciiTheme="majorHAnsi" w:hAnsiTheme="majorHAnsi"/>
              <w:b/>
              <w:color w:val="403152" w:themeColor="accent4" w:themeShade="80"/>
            </w:rPr>
            <w:t xml:space="preserve">Page </w:t>
          </w:r>
          <w:r w:rsidRPr="009504A8">
            <w:rPr>
              <w:color w:val="403152" w:themeColor="accent4" w:themeShade="80"/>
            </w:rPr>
            <w:fldChar w:fldCharType="begin"/>
          </w:r>
          <w:r w:rsidRPr="009504A8">
            <w:rPr>
              <w:color w:val="403152" w:themeColor="accent4" w:themeShade="80"/>
            </w:rPr>
            <w:instrText xml:space="preserve"> PAGE  \* MERGEFORMAT </w:instrText>
          </w:r>
          <w:r w:rsidRPr="009504A8">
            <w:rPr>
              <w:color w:val="403152" w:themeColor="accent4" w:themeShade="80"/>
            </w:rPr>
            <w:fldChar w:fldCharType="separate"/>
          </w:r>
          <w:r w:rsidR="003A07EE">
            <w:rPr>
              <w:noProof/>
              <w:color w:val="403152" w:themeColor="accent4" w:themeShade="80"/>
            </w:rPr>
            <w:t>1</w:t>
          </w:r>
          <w:r w:rsidRPr="009504A8">
            <w:rPr>
              <w:color w:val="403152" w:themeColor="accent4" w:themeShade="80"/>
            </w:rPr>
            <w:fldChar w:fldCharType="end"/>
          </w:r>
        </w:p>
      </w:tc>
      <w:tc>
        <w:tcPr>
          <w:tcW w:w="2250" w:type="pct"/>
          <w:tcBorders>
            <w:bottom w:val="single" w:sz="4" w:space="0" w:color="4F81BD" w:themeColor="accent1"/>
          </w:tcBorders>
        </w:tcPr>
        <w:p w14:paraId="00AFBB01" w14:textId="77777777" w:rsidR="005553B2" w:rsidRPr="009504A8" w:rsidRDefault="005553B2" w:rsidP="005553B2">
          <w:pPr>
            <w:pStyle w:val="Header"/>
            <w:rPr>
              <w:rFonts w:asciiTheme="majorHAnsi" w:eastAsiaTheme="majorEastAsia" w:hAnsiTheme="majorHAnsi" w:cstheme="majorBidi"/>
              <w:b/>
              <w:bCs/>
              <w:color w:val="403152" w:themeColor="accent4" w:themeShade="80"/>
            </w:rPr>
          </w:pPr>
        </w:p>
      </w:tc>
    </w:tr>
  </w:tbl>
  <w:p w14:paraId="35387DCD" w14:textId="0F02143F" w:rsidR="005553B2" w:rsidRPr="005553B2" w:rsidRDefault="005553B2" w:rsidP="005553B2">
    <w:pPr>
      <w:pStyle w:val="Footer"/>
      <w:ind w:left="720"/>
      <w:jc w:val="right"/>
      <w:rPr>
        <w:color w:val="403152" w:themeColor="accent4" w:themeShade="80"/>
        <w:sz w:val="26"/>
        <w:szCs w:val="24"/>
      </w:rPr>
    </w:pPr>
    <w:r w:rsidRPr="009504A8">
      <w:rPr>
        <w:color w:val="403152" w:themeColor="accent4" w:themeShade="80"/>
        <w:sz w:val="26"/>
        <w:szCs w:val="26"/>
      </w:rPr>
      <w:t>Rev-0</w:t>
    </w:r>
    <w:r w:rsidR="00ED1653">
      <w:rPr>
        <w:color w:val="403152" w:themeColor="accent4" w:themeShade="80"/>
        <w:sz w:val="26"/>
        <w:szCs w:val="26"/>
      </w:rPr>
      <w:t>1</w:t>
    </w:r>
    <w:r w:rsidRPr="009504A8">
      <w:rPr>
        <w:color w:val="403152" w:themeColor="accent4" w:themeShade="80"/>
        <w:sz w:val="26"/>
        <w:szCs w:val="26"/>
      </w:rPr>
      <w:t xml:space="preserve">, Issue-01, </w:t>
    </w:r>
    <w:r w:rsidR="00ED1653">
      <w:rPr>
        <w:color w:val="403152" w:themeColor="accent4" w:themeShade="80"/>
        <w:sz w:val="26"/>
        <w:szCs w:val="26"/>
      </w:rPr>
      <w:t>16</w:t>
    </w:r>
    <w:r w:rsidR="00ED1653">
      <w:rPr>
        <w:color w:val="403152" w:themeColor="accent4" w:themeShade="80"/>
        <w:sz w:val="26"/>
        <w:szCs w:val="26"/>
        <w:vertAlign w:val="superscript"/>
      </w:rPr>
      <w:t>th</w:t>
    </w:r>
    <w:r w:rsidRPr="009504A8">
      <w:rPr>
        <w:color w:val="403152" w:themeColor="accent4" w:themeShade="80"/>
        <w:sz w:val="26"/>
        <w:szCs w:val="26"/>
      </w:rPr>
      <w:t xml:space="preserve"> </w:t>
    </w:r>
    <w:r w:rsidR="00ED1653">
      <w:rPr>
        <w:color w:val="403152" w:themeColor="accent4" w:themeShade="80"/>
        <w:sz w:val="26"/>
        <w:szCs w:val="26"/>
      </w:rPr>
      <w:t>Dec</w:t>
    </w:r>
    <w:r w:rsidRPr="009504A8">
      <w:rPr>
        <w:color w:val="403152" w:themeColor="accent4" w:themeShade="80"/>
        <w:sz w:val="26"/>
        <w:szCs w:val="26"/>
      </w:rPr>
      <w:t>. 20</w:t>
    </w:r>
    <w:r>
      <w:rPr>
        <w:color w:val="403152" w:themeColor="accent4" w:themeShade="80"/>
        <w:sz w:val="26"/>
        <w:szCs w:val="26"/>
      </w:rPr>
      <w:t>2</w:t>
    </w:r>
    <w:r w:rsidR="00ED1653">
      <w:rPr>
        <w:color w:val="403152" w:themeColor="accent4" w:themeShade="80"/>
        <w:sz w:val="26"/>
        <w:szCs w:val="26"/>
      </w:rPr>
      <w:t>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6524AF" w14:textId="77777777" w:rsidR="00957484" w:rsidRDefault="00BC7F7F">
    <w:pPr>
      <w:pStyle w:val="BodyText"/>
      <w:spacing w:line="14" w:lineRule="auto"/>
      <w:rPr>
        <w:sz w:val="20"/>
      </w:rPr>
    </w:pPr>
    <w:r>
      <w:pict w14:anchorId="6753A1E3">
        <v:shape id="_x0000_s2050" style="position:absolute;margin-left:50.4pt;margin-top:778.55pt;width:98.45pt;height:28.15pt;z-index:-16072192;mso-position-horizontal-relative:page;mso-position-vertical-relative:page" coordorigin="1008,15571" coordsize="1969,563" o:spt="100" adj="0,,0" path="m2967,16123r-1949,l1008,16123r,10l1018,16133r1949,l2967,16123xm2967,15571r-1949,l1008,15571r,9l1008,16123r10,l2967,16123r,-543l2967,15571xm2977,16123r-10,l2967,16133r10,l2977,16123xm2977,15571r-10,l2967,15580r,543l2977,16123r,-543l2977,15571xe" fillcolor="#1f6152" stroked="f">
          <v:stroke joinstyle="round"/>
          <v:formulas/>
          <v:path arrowok="t" o:connecttype="segments"/>
          <w10:wrap anchorx="page" anchory="page"/>
        </v:shape>
      </w:pict>
    </w:r>
    <w:r>
      <w:pict w14:anchorId="0E7673BC">
        <v:shapetype id="_x0000_t202" coordsize="21600,21600" o:spt="202" path="m,l,21600r21600,l21600,xe">
          <v:stroke joinstyle="miter"/>
          <v:path gradientshapeok="t" o:connecttype="rect"/>
        </v:shapetype>
        <v:shape id="_x0000_s2049" type="#_x0000_t202" style="position:absolute;margin-left:89.4pt;margin-top:786.1pt;width:19.95pt;height:15.95pt;z-index:-16071680;mso-position-horizontal-relative:page;mso-position-vertical-relative:page" filled="f" stroked="f">
          <v:textbox inset="0,0,0,0">
            <w:txbxContent>
              <w:p w14:paraId="71D40537" w14:textId="77777777" w:rsidR="00957484" w:rsidRDefault="00E17F22">
                <w:pPr>
                  <w:spacing w:line="304" w:lineRule="exact"/>
                  <w:ind w:left="60"/>
                  <w:rPr>
                    <w:rFonts w:ascii="Calibri"/>
                    <w:b/>
                    <w:sz w:val="28"/>
                  </w:rPr>
                </w:pPr>
                <w:r>
                  <w:fldChar w:fldCharType="begin"/>
                </w:r>
                <w:r>
                  <w:rPr>
                    <w:rFonts w:ascii="Calibri"/>
                    <w:b/>
                    <w:color w:val="FFFFFF"/>
                    <w:sz w:val="28"/>
                  </w:rPr>
                  <w:instrText xml:space="preserve"> PAGE </w:instrText>
                </w:r>
                <w:r>
                  <w:fldChar w:fldCharType="separate"/>
                </w:r>
                <w:r w:rsidR="003A07EE">
                  <w:rPr>
                    <w:rFonts w:ascii="Calibri"/>
                    <w:b/>
                    <w:noProof/>
                    <w:color w:val="FFFFFF"/>
                    <w:sz w:val="28"/>
                  </w:rPr>
                  <w:t>2</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702A3B" w14:textId="77777777" w:rsidR="00BC7F7F" w:rsidRDefault="00BC7F7F">
      <w:r>
        <w:separator/>
      </w:r>
    </w:p>
  </w:footnote>
  <w:footnote w:type="continuationSeparator" w:id="0">
    <w:p w14:paraId="6661D057" w14:textId="77777777" w:rsidR="00BC7F7F" w:rsidRDefault="00BC7F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Look w:val="04A0" w:firstRow="1" w:lastRow="0" w:firstColumn="1" w:lastColumn="0" w:noHBand="0" w:noVBand="1"/>
    </w:tblPr>
    <w:tblGrid>
      <w:gridCol w:w="11346"/>
    </w:tblGrid>
    <w:tr w:rsidR="00ED1653" w14:paraId="17B14318" w14:textId="77777777" w:rsidTr="002C56EB">
      <w:tc>
        <w:tcPr>
          <w:tcW w:w="5000" w:type="pct"/>
          <w:shd w:val="clear" w:color="auto" w:fill="216156"/>
          <w:hideMark/>
        </w:tcPr>
        <w:p w14:paraId="01C5AE02" w14:textId="77777777" w:rsidR="00ED1653" w:rsidRDefault="00ED1653" w:rsidP="00ED1653">
          <w:pPr>
            <w:jc w:val="center"/>
            <w:rPr>
              <w:rFonts w:ascii="Calibri Light" w:eastAsia="Batang" w:hAnsi="Calibri Light" w:cs="Calibri Light"/>
              <w:b/>
              <w:bCs/>
              <w:color w:val="000000"/>
              <w:sz w:val="32"/>
            </w:rPr>
          </w:pPr>
          <w:r>
            <w:rPr>
              <w:rFonts w:ascii="Calibri Light" w:eastAsia="Batang" w:hAnsi="Calibri Light" w:cs="Calibri Light"/>
              <w:b/>
              <w:color w:val="FFFFFF"/>
              <w:sz w:val="50"/>
              <w:szCs w:val="50"/>
            </w:rPr>
            <w:t>SISTEMA MANAGEMENT SERVICES PVT. LTD.</w:t>
          </w:r>
        </w:p>
      </w:tc>
    </w:tr>
    <w:tr w:rsidR="00ED1653" w14:paraId="169045CB" w14:textId="77777777" w:rsidTr="002C56EB">
      <w:tc>
        <w:tcPr>
          <w:tcW w:w="5000" w:type="pct"/>
          <w:tcBorders>
            <w:top w:val="nil"/>
            <w:left w:val="nil"/>
            <w:bottom w:val="single" w:sz="4" w:space="0" w:color="auto"/>
            <w:right w:val="nil"/>
          </w:tcBorders>
          <w:vAlign w:val="center"/>
          <w:hideMark/>
        </w:tcPr>
        <w:p w14:paraId="0667A453" w14:textId="77777777" w:rsidR="00ED1653" w:rsidRDefault="00ED1653" w:rsidP="00ED1653">
          <w:pPr>
            <w:rPr>
              <w:rFonts w:ascii="Calibri Light" w:hAnsi="Calibri Light" w:cs="Mangal"/>
              <w:sz w:val="24"/>
              <w:szCs w:val="24"/>
            </w:rPr>
          </w:pPr>
          <w:r>
            <w:rPr>
              <w:rFonts w:ascii="Calibri Light" w:hAnsi="Calibri Light" w:cs="Mangal"/>
              <w:sz w:val="24"/>
              <w:szCs w:val="24"/>
            </w:rPr>
            <w:t xml:space="preserve">Corp. Off.: First Floor 551KA/OM, 002B, AZAD NAGAR, ALAMBAGH, LUCKNOW-226005, U.P., INDIA </w:t>
          </w:r>
        </w:p>
        <w:p w14:paraId="5117BBE6" w14:textId="77777777" w:rsidR="00ED1653" w:rsidRDefault="00ED1653" w:rsidP="00ED1653">
          <w:pPr>
            <w:pStyle w:val="Header"/>
            <w:spacing w:line="276" w:lineRule="auto"/>
            <w:jc w:val="center"/>
            <w:rPr>
              <w:rFonts w:ascii="Calibri Light" w:eastAsia="Batang" w:hAnsi="Calibri Light" w:cs="Mangal"/>
              <w:b/>
              <w:bCs/>
            </w:rPr>
          </w:pPr>
          <w:r>
            <w:rPr>
              <w:rFonts w:ascii="Calibri Light" w:hAnsi="Calibri Light" w:cs="Mangal"/>
            </w:rPr>
            <w:t xml:space="preserve"> M +91-78008-78006, Mail- </w:t>
          </w:r>
          <w:r>
            <w:rPr>
              <w:rStyle w:val="Hyperlink"/>
            </w:rPr>
            <w:t>sistemamangements</w:t>
          </w:r>
          <w:r>
            <w:rPr>
              <w:rStyle w:val="Hyperlink"/>
              <w:rFonts w:ascii="Calibri Light" w:hAnsi="Calibri Light" w:cs="Mangal"/>
            </w:rPr>
            <w:t>@gmail.com</w:t>
          </w:r>
          <w:r>
            <w:rPr>
              <w:rFonts w:ascii="Calibri Light" w:hAnsi="Calibri Light" w:cs="Mangal"/>
            </w:rPr>
            <w:t xml:space="preserve">, Web.: </w:t>
          </w:r>
          <w:hyperlink r:id="rId1" w:history="1">
            <w:r w:rsidRPr="00140178">
              <w:rPr>
                <w:rStyle w:val="Hyperlink"/>
                <w:rFonts w:ascii="Calibri Light" w:hAnsi="Calibri Light" w:cs="Mangal"/>
              </w:rPr>
              <w:t>www.sistemamanagement.com</w:t>
            </w:r>
          </w:hyperlink>
          <w:r>
            <w:rPr>
              <w:rFonts w:ascii="Calibri Light" w:hAnsi="Calibri Light" w:cs="Mangal"/>
            </w:rPr>
            <w:t xml:space="preserve">   </w:t>
          </w:r>
        </w:p>
      </w:tc>
    </w:tr>
  </w:tbl>
  <w:p w14:paraId="0C37ED64" w14:textId="77777777" w:rsidR="00B71D8E" w:rsidRPr="00ED1653" w:rsidRDefault="00B71D8E" w:rsidP="00ED165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093DCC"/>
    <w:multiLevelType w:val="hybridMultilevel"/>
    <w:tmpl w:val="96D84902"/>
    <w:lvl w:ilvl="0" w:tplc="4936161C">
      <w:start w:val="1"/>
      <w:numFmt w:val="decimal"/>
      <w:lvlText w:val="%1."/>
      <w:lvlJc w:val="left"/>
      <w:pPr>
        <w:ind w:left="1279" w:hanging="360"/>
      </w:pPr>
      <w:rPr>
        <w:rFonts w:hint="default"/>
        <w:color w:val="1B5237"/>
      </w:rPr>
    </w:lvl>
    <w:lvl w:ilvl="1" w:tplc="280A0019" w:tentative="1">
      <w:start w:val="1"/>
      <w:numFmt w:val="lowerLetter"/>
      <w:lvlText w:val="%2."/>
      <w:lvlJc w:val="left"/>
      <w:pPr>
        <w:ind w:left="1999" w:hanging="360"/>
      </w:pPr>
    </w:lvl>
    <w:lvl w:ilvl="2" w:tplc="280A001B" w:tentative="1">
      <w:start w:val="1"/>
      <w:numFmt w:val="lowerRoman"/>
      <w:lvlText w:val="%3."/>
      <w:lvlJc w:val="right"/>
      <w:pPr>
        <w:ind w:left="2719" w:hanging="180"/>
      </w:pPr>
    </w:lvl>
    <w:lvl w:ilvl="3" w:tplc="280A000F" w:tentative="1">
      <w:start w:val="1"/>
      <w:numFmt w:val="decimal"/>
      <w:lvlText w:val="%4."/>
      <w:lvlJc w:val="left"/>
      <w:pPr>
        <w:ind w:left="3439" w:hanging="360"/>
      </w:pPr>
    </w:lvl>
    <w:lvl w:ilvl="4" w:tplc="280A0019" w:tentative="1">
      <w:start w:val="1"/>
      <w:numFmt w:val="lowerLetter"/>
      <w:lvlText w:val="%5."/>
      <w:lvlJc w:val="left"/>
      <w:pPr>
        <w:ind w:left="4159" w:hanging="360"/>
      </w:pPr>
    </w:lvl>
    <w:lvl w:ilvl="5" w:tplc="280A001B" w:tentative="1">
      <w:start w:val="1"/>
      <w:numFmt w:val="lowerRoman"/>
      <w:lvlText w:val="%6."/>
      <w:lvlJc w:val="right"/>
      <w:pPr>
        <w:ind w:left="4879" w:hanging="180"/>
      </w:pPr>
    </w:lvl>
    <w:lvl w:ilvl="6" w:tplc="280A000F" w:tentative="1">
      <w:start w:val="1"/>
      <w:numFmt w:val="decimal"/>
      <w:lvlText w:val="%7."/>
      <w:lvlJc w:val="left"/>
      <w:pPr>
        <w:ind w:left="5599" w:hanging="360"/>
      </w:pPr>
    </w:lvl>
    <w:lvl w:ilvl="7" w:tplc="280A0019" w:tentative="1">
      <w:start w:val="1"/>
      <w:numFmt w:val="lowerLetter"/>
      <w:lvlText w:val="%8."/>
      <w:lvlJc w:val="left"/>
      <w:pPr>
        <w:ind w:left="6319" w:hanging="360"/>
      </w:pPr>
    </w:lvl>
    <w:lvl w:ilvl="8" w:tplc="280A001B" w:tentative="1">
      <w:start w:val="1"/>
      <w:numFmt w:val="lowerRoman"/>
      <w:lvlText w:val="%9."/>
      <w:lvlJc w:val="right"/>
      <w:pPr>
        <w:ind w:left="7039" w:hanging="180"/>
      </w:pPr>
    </w:lvl>
  </w:abstractNum>
  <w:abstractNum w:abstractNumId="1" w15:restartNumberingAfterBreak="0">
    <w:nsid w:val="25F55D0A"/>
    <w:multiLevelType w:val="hybridMultilevel"/>
    <w:tmpl w:val="195C23AE"/>
    <w:lvl w:ilvl="0" w:tplc="1954EAC0">
      <w:start w:val="1"/>
      <w:numFmt w:val="lowerLetter"/>
      <w:lvlText w:val="%1)"/>
      <w:lvlJc w:val="left"/>
      <w:pPr>
        <w:ind w:left="1388" w:hanging="361"/>
        <w:jc w:val="right"/>
      </w:pPr>
      <w:rPr>
        <w:rFonts w:hint="default"/>
        <w:spacing w:val="0"/>
        <w:w w:val="100"/>
        <w:lang w:val="en-US" w:eastAsia="en-US" w:bidi="ar-SA"/>
      </w:rPr>
    </w:lvl>
    <w:lvl w:ilvl="1" w:tplc="8F4005AA">
      <w:numFmt w:val="bullet"/>
      <w:lvlText w:val="•"/>
      <w:lvlJc w:val="left"/>
      <w:pPr>
        <w:ind w:left="1868" w:hanging="361"/>
      </w:pPr>
      <w:rPr>
        <w:rFonts w:hint="default"/>
        <w:lang w:val="en-US" w:eastAsia="en-US" w:bidi="ar-SA"/>
      </w:rPr>
    </w:lvl>
    <w:lvl w:ilvl="2" w:tplc="A1D4B89C">
      <w:numFmt w:val="bullet"/>
      <w:lvlText w:val="•"/>
      <w:lvlJc w:val="left"/>
      <w:pPr>
        <w:ind w:left="2356" w:hanging="361"/>
      </w:pPr>
      <w:rPr>
        <w:rFonts w:hint="default"/>
        <w:lang w:val="en-US" w:eastAsia="en-US" w:bidi="ar-SA"/>
      </w:rPr>
    </w:lvl>
    <w:lvl w:ilvl="3" w:tplc="C224872C">
      <w:numFmt w:val="bullet"/>
      <w:lvlText w:val="•"/>
      <w:lvlJc w:val="left"/>
      <w:pPr>
        <w:ind w:left="2844" w:hanging="361"/>
      </w:pPr>
      <w:rPr>
        <w:rFonts w:hint="default"/>
        <w:lang w:val="en-US" w:eastAsia="en-US" w:bidi="ar-SA"/>
      </w:rPr>
    </w:lvl>
    <w:lvl w:ilvl="4" w:tplc="2228BC62">
      <w:numFmt w:val="bullet"/>
      <w:lvlText w:val="•"/>
      <w:lvlJc w:val="left"/>
      <w:pPr>
        <w:ind w:left="3332" w:hanging="361"/>
      </w:pPr>
      <w:rPr>
        <w:rFonts w:hint="default"/>
        <w:lang w:val="en-US" w:eastAsia="en-US" w:bidi="ar-SA"/>
      </w:rPr>
    </w:lvl>
    <w:lvl w:ilvl="5" w:tplc="860CE33C">
      <w:numFmt w:val="bullet"/>
      <w:lvlText w:val="•"/>
      <w:lvlJc w:val="left"/>
      <w:pPr>
        <w:ind w:left="3821" w:hanging="361"/>
      </w:pPr>
      <w:rPr>
        <w:rFonts w:hint="default"/>
        <w:lang w:val="en-US" w:eastAsia="en-US" w:bidi="ar-SA"/>
      </w:rPr>
    </w:lvl>
    <w:lvl w:ilvl="6" w:tplc="013821D4">
      <w:numFmt w:val="bullet"/>
      <w:lvlText w:val="•"/>
      <w:lvlJc w:val="left"/>
      <w:pPr>
        <w:ind w:left="4309" w:hanging="361"/>
      </w:pPr>
      <w:rPr>
        <w:rFonts w:hint="default"/>
        <w:lang w:val="en-US" w:eastAsia="en-US" w:bidi="ar-SA"/>
      </w:rPr>
    </w:lvl>
    <w:lvl w:ilvl="7" w:tplc="15D84294">
      <w:numFmt w:val="bullet"/>
      <w:lvlText w:val="•"/>
      <w:lvlJc w:val="left"/>
      <w:pPr>
        <w:ind w:left="4797" w:hanging="361"/>
      </w:pPr>
      <w:rPr>
        <w:rFonts w:hint="default"/>
        <w:lang w:val="en-US" w:eastAsia="en-US" w:bidi="ar-SA"/>
      </w:rPr>
    </w:lvl>
    <w:lvl w:ilvl="8" w:tplc="7706A9EA">
      <w:numFmt w:val="bullet"/>
      <w:lvlText w:val="•"/>
      <w:lvlJc w:val="left"/>
      <w:pPr>
        <w:ind w:left="5285" w:hanging="361"/>
      </w:pPr>
      <w:rPr>
        <w:rFonts w:hint="default"/>
        <w:lang w:val="en-US" w:eastAsia="en-US" w:bidi="ar-SA"/>
      </w:rPr>
    </w:lvl>
  </w:abstractNum>
  <w:abstractNum w:abstractNumId="2" w15:restartNumberingAfterBreak="0">
    <w:nsid w:val="2A0715C5"/>
    <w:multiLevelType w:val="hybridMultilevel"/>
    <w:tmpl w:val="C0E0F656"/>
    <w:lvl w:ilvl="0" w:tplc="CEDE9F06">
      <w:start w:val="11"/>
      <w:numFmt w:val="decimal"/>
      <w:lvlText w:val="%1."/>
      <w:lvlJc w:val="left"/>
      <w:pPr>
        <w:ind w:left="1384" w:hanging="361"/>
        <w:jc w:val="left"/>
      </w:pPr>
      <w:rPr>
        <w:rFonts w:ascii="Times New Roman" w:eastAsia="Times New Roman" w:hAnsi="Times New Roman" w:cs="Times New Roman" w:hint="default"/>
        <w:b/>
        <w:bCs/>
        <w:color w:val="1B5237"/>
        <w:w w:val="100"/>
        <w:sz w:val="22"/>
        <w:szCs w:val="22"/>
        <w:lang w:val="en-US" w:eastAsia="en-US" w:bidi="ar-SA"/>
      </w:rPr>
    </w:lvl>
    <w:lvl w:ilvl="1" w:tplc="4ACCCC82">
      <w:numFmt w:val="bullet"/>
      <w:lvlText w:val="•"/>
      <w:lvlJc w:val="left"/>
      <w:pPr>
        <w:ind w:left="1640" w:hanging="361"/>
      </w:pPr>
      <w:rPr>
        <w:rFonts w:hint="default"/>
        <w:lang w:val="en-US" w:eastAsia="en-US" w:bidi="ar-SA"/>
      </w:rPr>
    </w:lvl>
    <w:lvl w:ilvl="2" w:tplc="327E8C1A">
      <w:numFmt w:val="bullet"/>
      <w:lvlText w:val="•"/>
      <w:lvlJc w:val="left"/>
      <w:pPr>
        <w:ind w:left="2153" w:hanging="361"/>
      </w:pPr>
      <w:rPr>
        <w:rFonts w:hint="default"/>
        <w:lang w:val="en-US" w:eastAsia="en-US" w:bidi="ar-SA"/>
      </w:rPr>
    </w:lvl>
    <w:lvl w:ilvl="3" w:tplc="634E2AB6">
      <w:numFmt w:val="bullet"/>
      <w:lvlText w:val="•"/>
      <w:lvlJc w:val="left"/>
      <w:pPr>
        <w:ind w:left="2666" w:hanging="361"/>
      </w:pPr>
      <w:rPr>
        <w:rFonts w:hint="default"/>
        <w:lang w:val="en-US" w:eastAsia="en-US" w:bidi="ar-SA"/>
      </w:rPr>
    </w:lvl>
    <w:lvl w:ilvl="4" w:tplc="D8C47C3A">
      <w:numFmt w:val="bullet"/>
      <w:lvlText w:val="•"/>
      <w:lvlJc w:val="left"/>
      <w:pPr>
        <w:ind w:left="3179" w:hanging="361"/>
      </w:pPr>
      <w:rPr>
        <w:rFonts w:hint="default"/>
        <w:lang w:val="en-US" w:eastAsia="en-US" w:bidi="ar-SA"/>
      </w:rPr>
    </w:lvl>
    <w:lvl w:ilvl="5" w:tplc="4486534A">
      <w:numFmt w:val="bullet"/>
      <w:lvlText w:val="•"/>
      <w:lvlJc w:val="left"/>
      <w:pPr>
        <w:ind w:left="3692" w:hanging="361"/>
      </w:pPr>
      <w:rPr>
        <w:rFonts w:hint="default"/>
        <w:lang w:val="en-US" w:eastAsia="en-US" w:bidi="ar-SA"/>
      </w:rPr>
    </w:lvl>
    <w:lvl w:ilvl="6" w:tplc="94668986">
      <w:numFmt w:val="bullet"/>
      <w:lvlText w:val="•"/>
      <w:lvlJc w:val="left"/>
      <w:pPr>
        <w:ind w:left="4206" w:hanging="361"/>
      </w:pPr>
      <w:rPr>
        <w:rFonts w:hint="default"/>
        <w:lang w:val="en-US" w:eastAsia="en-US" w:bidi="ar-SA"/>
      </w:rPr>
    </w:lvl>
    <w:lvl w:ilvl="7" w:tplc="661C9D16">
      <w:numFmt w:val="bullet"/>
      <w:lvlText w:val="•"/>
      <w:lvlJc w:val="left"/>
      <w:pPr>
        <w:ind w:left="4719" w:hanging="361"/>
      </w:pPr>
      <w:rPr>
        <w:rFonts w:hint="default"/>
        <w:lang w:val="en-US" w:eastAsia="en-US" w:bidi="ar-SA"/>
      </w:rPr>
    </w:lvl>
    <w:lvl w:ilvl="8" w:tplc="FD80E0D8">
      <w:numFmt w:val="bullet"/>
      <w:lvlText w:val="•"/>
      <w:lvlJc w:val="left"/>
      <w:pPr>
        <w:ind w:left="5232" w:hanging="361"/>
      </w:pPr>
      <w:rPr>
        <w:rFonts w:hint="default"/>
        <w:lang w:val="en-US" w:eastAsia="en-US" w:bidi="ar-SA"/>
      </w:rPr>
    </w:lvl>
  </w:abstractNum>
  <w:abstractNum w:abstractNumId="3" w15:restartNumberingAfterBreak="0">
    <w:nsid w:val="4FB76A61"/>
    <w:multiLevelType w:val="multilevel"/>
    <w:tmpl w:val="D4C04956"/>
    <w:lvl w:ilvl="0">
      <w:start w:val="1"/>
      <w:numFmt w:val="decimal"/>
      <w:lvlText w:val="%1."/>
      <w:lvlJc w:val="left"/>
      <w:pPr>
        <w:ind w:left="1640" w:hanging="360"/>
        <w:jc w:val="right"/>
      </w:pPr>
      <w:rPr>
        <w:rFonts w:hint="default"/>
        <w:b/>
        <w:bCs/>
        <w:w w:val="100"/>
        <w:lang w:val="en-US" w:eastAsia="en-US" w:bidi="ar-SA"/>
      </w:rPr>
    </w:lvl>
    <w:lvl w:ilvl="1">
      <w:start w:val="1"/>
      <w:numFmt w:val="decimal"/>
      <w:lvlText w:val="%1.%2"/>
      <w:lvlJc w:val="left"/>
      <w:pPr>
        <w:ind w:left="1640" w:hanging="360"/>
        <w:jc w:val="right"/>
      </w:pPr>
      <w:rPr>
        <w:rFonts w:ascii="Times New Roman" w:eastAsia="Times New Roman" w:hAnsi="Times New Roman" w:cs="Times New Roman" w:hint="default"/>
        <w:color w:val="1F6152"/>
        <w:w w:val="100"/>
        <w:sz w:val="22"/>
        <w:szCs w:val="22"/>
        <w:lang w:val="en-US" w:eastAsia="en-US" w:bidi="ar-SA"/>
      </w:rPr>
    </w:lvl>
    <w:lvl w:ilvl="2">
      <w:numFmt w:val="bullet"/>
      <w:lvlText w:val="•"/>
      <w:lvlJc w:val="left"/>
      <w:pPr>
        <w:ind w:left="2275" w:hanging="360"/>
      </w:pPr>
      <w:rPr>
        <w:rFonts w:hint="default"/>
        <w:lang w:val="en-US" w:eastAsia="en-US" w:bidi="ar-SA"/>
      </w:rPr>
    </w:lvl>
    <w:lvl w:ilvl="3">
      <w:numFmt w:val="bullet"/>
      <w:lvlText w:val="•"/>
      <w:lvlJc w:val="left"/>
      <w:pPr>
        <w:ind w:left="2593" w:hanging="360"/>
      </w:pPr>
      <w:rPr>
        <w:rFonts w:hint="default"/>
        <w:lang w:val="en-US" w:eastAsia="en-US" w:bidi="ar-SA"/>
      </w:rPr>
    </w:lvl>
    <w:lvl w:ilvl="4">
      <w:numFmt w:val="bullet"/>
      <w:lvlText w:val="•"/>
      <w:lvlJc w:val="left"/>
      <w:pPr>
        <w:ind w:left="2911" w:hanging="360"/>
      </w:pPr>
      <w:rPr>
        <w:rFonts w:hint="default"/>
        <w:lang w:val="en-US" w:eastAsia="en-US" w:bidi="ar-SA"/>
      </w:rPr>
    </w:lvl>
    <w:lvl w:ilvl="5">
      <w:numFmt w:val="bullet"/>
      <w:lvlText w:val="•"/>
      <w:lvlJc w:val="left"/>
      <w:pPr>
        <w:ind w:left="3229" w:hanging="360"/>
      </w:pPr>
      <w:rPr>
        <w:rFonts w:hint="default"/>
        <w:lang w:val="en-US" w:eastAsia="en-US" w:bidi="ar-SA"/>
      </w:rPr>
    </w:lvl>
    <w:lvl w:ilvl="6">
      <w:numFmt w:val="bullet"/>
      <w:lvlText w:val="•"/>
      <w:lvlJc w:val="left"/>
      <w:pPr>
        <w:ind w:left="3547" w:hanging="360"/>
      </w:pPr>
      <w:rPr>
        <w:rFonts w:hint="default"/>
        <w:lang w:val="en-US" w:eastAsia="en-US" w:bidi="ar-SA"/>
      </w:rPr>
    </w:lvl>
    <w:lvl w:ilvl="7">
      <w:numFmt w:val="bullet"/>
      <w:lvlText w:val="•"/>
      <w:lvlJc w:val="left"/>
      <w:pPr>
        <w:ind w:left="3865" w:hanging="360"/>
      </w:pPr>
      <w:rPr>
        <w:rFonts w:hint="default"/>
        <w:lang w:val="en-US" w:eastAsia="en-US" w:bidi="ar-SA"/>
      </w:rPr>
    </w:lvl>
    <w:lvl w:ilvl="8">
      <w:numFmt w:val="bullet"/>
      <w:lvlText w:val="•"/>
      <w:lvlJc w:val="left"/>
      <w:pPr>
        <w:ind w:left="4183" w:hanging="360"/>
      </w:pPr>
      <w:rPr>
        <w:rFonts w:hint="default"/>
        <w:lang w:val="en-US" w:eastAsia="en-US" w:bidi="ar-SA"/>
      </w:rPr>
    </w:lvl>
  </w:abstractNum>
  <w:abstractNum w:abstractNumId="4" w15:restartNumberingAfterBreak="0">
    <w:nsid w:val="558F1DB5"/>
    <w:multiLevelType w:val="hybridMultilevel"/>
    <w:tmpl w:val="AD02D08C"/>
    <w:lvl w:ilvl="0" w:tplc="0F6889EA">
      <w:start w:val="1"/>
      <w:numFmt w:val="lowerLetter"/>
      <w:lvlText w:val="%1)"/>
      <w:lvlJc w:val="left"/>
      <w:pPr>
        <w:ind w:left="1640" w:hanging="360"/>
        <w:jc w:val="right"/>
      </w:pPr>
      <w:rPr>
        <w:rFonts w:ascii="Times New Roman" w:eastAsia="Times New Roman" w:hAnsi="Times New Roman" w:cs="Times New Roman" w:hint="default"/>
        <w:spacing w:val="0"/>
        <w:w w:val="100"/>
        <w:sz w:val="22"/>
        <w:szCs w:val="22"/>
        <w:lang w:val="en-US" w:eastAsia="en-US" w:bidi="ar-SA"/>
      </w:rPr>
    </w:lvl>
    <w:lvl w:ilvl="1" w:tplc="72360CA4">
      <w:numFmt w:val="bullet"/>
      <w:lvlText w:val="-"/>
      <w:lvlJc w:val="left"/>
      <w:pPr>
        <w:ind w:left="2000" w:hanging="360"/>
      </w:pPr>
      <w:rPr>
        <w:rFonts w:ascii="Calibri" w:eastAsia="Calibri" w:hAnsi="Calibri" w:cs="Calibri" w:hint="default"/>
        <w:w w:val="100"/>
        <w:sz w:val="21"/>
        <w:szCs w:val="21"/>
        <w:lang w:val="en-US" w:eastAsia="en-US" w:bidi="ar-SA"/>
      </w:rPr>
    </w:lvl>
    <w:lvl w:ilvl="2" w:tplc="4F76ECA4">
      <w:numFmt w:val="bullet"/>
      <w:lvlText w:val="•"/>
      <w:lvlJc w:val="left"/>
      <w:pPr>
        <w:ind w:left="2313" w:hanging="360"/>
      </w:pPr>
      <w:rPr>
        <w:rFonts w:hint="default"/>
        <w:lang w:val="en-US" w:eastAsia="en-US" w:bidi="ar-SA"/>
      </w:rPr>
    </w:lvl>
    <w:lvl w:ilvl="3" w:tplc="08E0B52C">
      <w:numFmt w:val="bullet"/>
      <w:lvlText w:val="•"/>
      <w:lvlJc w:val="left"/>
      <w:pPr>
        <w:ind w:left="2627" w:hanging="360"/>
      </w:pPr>
      <w:rPr>
        <w:rFonts w:hint="default"/>
        <w:lang w:val="en-US" w:eastAsia="en-US" w:bidi="ar-SA"/>
      </w:rPr>
    </w:lvl>
    <w:lvl w:ilvl="4" w:tplc="ECB22582">
      <w:numFmt w:val="bullet"/>
      <w:lvlText w:val="•"/>
      <w:lvlJc w:val="left"/>
      <w:pPr>
        <w:ind w:left="2940" w:hanging="360"/>
      </w:pPr>
      <w:rPr>
        <w:rFonts w:hint="default"/>
        <w:lang w:val="en-US" w:eastAsia="en-US" w:bidi="ar-SA"/>
      </w:rPr>
    </w:lvl>
    <w:lvl w:ilvl="5" w:tplc="62109110">
      <w:numFmt w:val="bullet"/>
      <w:lvlText w:val="•"/>
      <w:lvlJc w:val="left"/>
      <w:pPr>
        <w:ind w:left="3254" w:hanging="360"/>
      </w:pPr>
      <w:rPr>
        <w:rFonts w:hint="default"/>
        <w:lang w:val="en-US" w:eastAsia="en-US" w:bidi="ar-SA"/>
      </w:rPr>
    </w:lvl>
    <w:lvl w:ilvl="6" w:tplc="7A36D4C4">
      <w:numFmt w:val="bullet"/>
      <w:lvlText w:val="•"/>
      <w:lvlJc w:val="left"/>
      <w:pPr>
        <w:ind w:left="3567" w:hanging="360"/>
      </w:pPr>
      <w:rPr>
        <w:rFonts w:hint="default"/>
        <w:lang w:val="en-US" w:eastAsia="en-US" w:bidi="ar-SA"/>
      </w:rPr>
    </w:lvl>
    <w:lvl w:ilvl="7" w:tplc="DD802FAC">
      <w:numFmt w:val="bullet"/>
      <w:lvlText w:val="•"/>
      <w:lvlJc w:val="left"/>
      <w:pPr>
        <w:ind w:left="3881" w:hanging="360"/>
      </w:pPr>
      <w:rPr>
        <w:rFonts w:hint="default"/>
        <w:lang w:val="en-US" w:eastAsia="en-US" w:bidi="ar-SA"/>
      </w:rPr>
    </w:lvl>
    <w:lvl w:ilvl="8" w:tplc="471A3E3A">
      <w:numFmt w:val="bullet"/>
      <w:lvlText w:val="•"/>
      <w:lvlJc w:val="left"/>
      <w:pPr>
        <w:ind w:left="4194" w:hanging="360"/>
      </w:pPr>
      <w:rPr>
        <w:rFonts w:hint="default"/>
        <w:lang w:val="en-US" w:eastAsia="en-US" w:bidi="ar-SA"/>
      </w:rPr>
    </w:lvl>
  </w:abstractNum>
  <w:abstractNum w:abstractNumId="5" w15:restartNumberingAfterBreak="0">
    <w:nsid w:val="6FD0466E"/>
    <w:multiLevelType w:val="multilevel"/>
    <w:tmpl w:val="3E744B76"/>
    <w:lvl w:ilvl="0">
      <w:start w:val="1"/>
      <w:numFmt w:val="decimal"/>
      <w:lvlText w:val="%1."/>
      <w:lvlJc w:val="left"/>
      <w:pPr>
        <w:ind w:left="1342" w:hanging="423"/>
        <w:jc w:val="left"/>
      </w:pPr>
      <w:rPr>
        <w:rFonts w:ascii="Times New Roman" w:eastAsia="Times New Roman" w:hAnsi="Times New Roman" w:cs="Times New Roman" w:hint="default"/>
        <w:b/>
        <w:bCs/>
        <w:w w:val="100"/>
        <w:sz w:val="21"/>
        <w:szCs w:val="21"/>
        <w:lang w:val="en-US" w:eastAsia="en-US" w:bidi="ar-SA"/>
      </w:rPr>
    </w:lvl>
    <w:lvl w:ilvl="1">
      <w:start w:val="1"/>
      <w:numFmt w:val="decimal"/>
      <w:lvlText w:val="%1.%2"/>
      <w:lvlJc w:val="left"/>
      <w:pPr>
        <w:ind w:left="1798" w:hanging="668"/>
        <w:jc w:val="left"/>
      </w:pPr>
      <w:rPr>
        <w:rFonts w:ascii="Times New Roman" w:eastAsia="Times New Roman" w:hAnsi="Times New Roman" w:cs="Times New Roman" w:hint="default"/>
        <w:w w:val="100"/>
        <w:sz w:val="21"/>
        <w:szCs w:val="21"/>
        <w:lang w:val="en-US" w:eastAsia="en-US" w:bidi="ar-SA"/>
      </w:rPr>
    </w:lvl>
    <w:lvl w:ilvl="2">
      <w:numFmt w:val="bullet"/>
      <w:lvlText w:val="•"/>
      <w:lvlJc w:val="left"/>
      <w:pPr>
        <w:ind w:left="2836" w:hanging="668"/>
      </w:pPr>
      <w:rPr>
        <w:rFonts w:hint="default"/>
        <w:lang w:val="en-US" w:eastAsia="en-US" w:bidi="ar-SA"/>
      </w:rPr>
    </w:lvl>
    <w:lvl w:ilvl="3">
      <w:numFmt w:val="bullet"/>
      <w:lvlText w:val="•"/>
      <w:lvlJc w:val="left"/>
      <w:pPr>
        <w:ind w:left="3872" w:hanging="668"/>
      </w:pPr>
      <w:rPr>
        <w:rFonts w:hint="default"/>
        <w:lang w:val="en-US" w:eastAsia="en-US" w:bidi="ar-SA"/>
      </w:rPr>
    </w:lvl>
    <w:lvl w:ilvl="4">
      <w:numFmt w:val="bullet"/>
      <w:lvlText w:val="•"/>
      <w:lvlJc w:val="left"/>
      <w:pPr>
        <w:ind w:left="4908" w:hanging="668"/>
      </w:pPr>
      <w:rPr>
        <w:rFonts w:hint="default"/>
        <w:lang w:val="en-US" w:eastAsia="en-US" w:bidi="ar-SA"/>
      </w:rPr>
    </w:lvl>
    <w:lvl w:ilvl="5">
      <w:numFmt w:val="bullet"/>
      <w:lvlText w:val="•"/>
      <w:lvlJc w:val="left"/>
      <w:pPr>
        <w:ind w:left="5944" w:hanging="668"/>
      </w:pPr>
      <w:rPr>
        <w:rFonts w:hint="default"/>
        <w:lang w:val="en-US" w:eastAsia="en-US" w:bidi="ar-SA"/>
      </w:rPr>
    </w:lvl>
    <w:lvl w:ilvl="6">
      <w:numFmt w:val="bullet"/>
      <w:lvlText w:val="•"/>
      <w:lvlJc w:val="left"/>
      <w:pPr>
        <w:ind w:left="6980" w:hanging="668"/>
      </w:pPr>
      <w:rPr>
        <w:rFonts w:hint="default"/>
        <w:lang w:val="en-US" w:eastAsia="en-US" w:bidi="ar-SA"/>
      </w:rPr>
    </w:lvl>
    <w:lvl w:ilvl="7">
      <w:numFmt w:val="bullet"/>
      <w:lvlText w:val="•"/>
      <w:lvlJc w:val="left"/>
      <w:pPr>
        <w:ind w:left="8016" w:hanging="668"/>
      </w:pPr>
      <w:rPr>
        <w:rFonts w:hint="default"/>
        <w:lang w:val="en-US" w:eastAsia="en-US" w:bidi="ar-SA"/>
      </w:rPr>
    </w:lvl>
    <w:lvl w:ilvl="8">
      <w:numFmt w:val="bullet"/>
      <w:lvlText w:val="•"/>
      <w:lvlJc w:val="left"/>
      <w:pPr>
        <w:ind w:left="9052" w:hanging="668"/>
      </w:pPr>
      <w:rPr>
        <w:rFonts w:hint="default"/>
        <w:lang w:val="en-US" w:eastAsia="en-US" w:bidi="ar-SA"/>
      </w:rPr>
    </w:lvl>
  </w:abstractNum>
  <w:num w:numId="1">
    <w:abstractNumId w:val="2"/>
  </w:num>
  <w:num w:numId="2">
    <w:abstractNumId w:val="1"/>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957484"/>
    <w:rsid w:val="003A07EE"/>
    <w:rsid w:val="005553B2"/>
    <w:rsid w:val="005E04A4"/>
    <w:rsid w:val="008D049E"/>
    <w:rsid w:val="00954099"/>
    <w:rsid w:val="00957484"/>
    <w:rsid w:val="00B71D8E"/>
    <w:rsid w:val="00B73F98"/>
    <w:rsid w:val="00BC7F7F"/>
    <w:rsid w:val="00D137AC"/>
    <w:rsid w:val="00E17F22"/>
    <w:rsid w:val="00ED1653"/>
  </w:rsids>
  <m:mathPr>
    <m:mathFont m:val="Cambria Math"/>
    <m:brkBin m:val="before"/>
    <m:brkBinSub m:val="--"/>
    <m:smallFrac m:val="0"/>
    <m:dispDef/>
    <m:lMargin m:val="0"/>
    <m:rMargin m:val="0"/>
    <m:defJc m:val="centerGroup"/>
    <m:wrapIndent m:val="1440"/>
    <m:intLim m:val="subSup"/>
    <m:naryLim m:val="undOvr"/>
  </m:mathPr>
  <w:themeFontLang w:val="es-PE" w:bidi="hi-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8206F85"/>
  <w15:docId w15:val="{3A2245D1-CBF8-44E2-89AC-E185A77AE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391" w:hanging="361"/>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52"/>
      <w:ind w:left="1342" w:hanging="424"/>
    </w:pPr>
    <w:rPr>
      <w:b/>
      <w:bCs/>
      <w:sz w:val="21"/>
      <w:szCs w:val="21"/>
    </w:rPr>
  </w:style>
  <w:style w:type="paragraph" w:styleId="TOC2">
    <w:name w:val="toc 2"/>
    <w:basedOn w:val="Normal"/>
    <w:uiPriority w:val="1"/>
    <w:qFormat/>
    <w:pPr>
      <w:spacing w:before="152"/>
      <w:ind w:left="1798" w:hanging="668"/>
    </w:pPr>
    <w:rPr>
      <w:sz w:val="21"/>
      <w:szCs w:val="21"/>
    </w:rPr>
  </w:style>
  <w:style w:type="paragraph" w:styleId="TOC3">
    <w:name w:val="toc 3"/>
    <w:basedOn w:val="Normal"/>
    <w:uiPriority w:val="1"/>
    <w:qFormat/>
    <w:pPr>
      <w:spacing w:before="152"/>
      <w:ind w:left="1342"/>
    </w:pPr>
    <w:rPr>
      <w:rFonts w:ascii="Calibri" w:eastAsia="Calibri" w:hAnsi="Calibri" w:cs="Calibri"/>
      <w:b/>
      <w:bCs/>
      <w:i/>
      <w:iCs/>
    </w:rPr>
  </w:style>
  <w:style w:type="paragraph" w:styleId="BodyText">
    <w:name w:val="Body Text"/>
    <w:basedOn w:val="Normal"/>
    <w:uiPriority w:val="1"/>
    <w:qFormat/>
  </w:style>
  <w:style w:type="paragraph" w:styleId="Title">
    <w:name w:val="Title"/>
    <w:basedOn w:val="Normal"/>
    <w:uiPriority w:val="10"/>
    <w:qFormat/>
    <w:pPr>
      <w:spacing w:before="75"/>
      <w:ind w:left="5961" w:right="1846"/>
    </w:pPr>
    <w:rPr>
      <w:sz w:val="60"/>
      <w:szCs w:val="60"/>
    </w:rPr>
  </w:style>
  <w:style w:type="paragraph" w:styleId="ListParagraph">
    <w:name w:val="List Paragraph"/>
    <w:basedOn w:val="Normal"/>
    <w:uiPriority w:val="1"/>
    <w:qFormat/>
    <w:pPr>
      <w:ind w:left="1640" w:hanging="361"/>
    </w:pPr>
  </w:style>
  <w:style w:type="paragraph" w:customStyle="1" w:styleId="TableParagraph">
    <w:name w:val="Table Paragraph"/>
    <w:basedOn w:val="Normal"/>
    <w:uiPriority w:val="1"/>
    <w:qFormat/>
    <w:rPr>
      <w:rFonts w:ascii="Calibri Light" w:eastAsia="Calibri Light" w:hAnsi="Calibri Light" w:cs="Calibri Light"/>
    </w:rPr>
  </w:style>
  <w:style w:type="character" w:styleId="Hyperlink">
    <w:name w:val="Hyperlink"/>
    <w:basedOn w:val="DefaultParagraphFont"/>
    <w:uiPriority w:val="99"/>
    <w:unhideWhenUsed/>
    <w:rsid w:val="00B73F98"/>
    <w:rPr>
      <w:color w:val="0000FF" w:themeColor="hyperlink"/>
      <w:u w:val="single"/>
    </w:rPr>
  </w:style>
  <w:style w:type="character" w:customStyle="1" w:styleId="UnresolvedMention">
    <w:name w:val="Unresolved Mention"/>
    <w:basedOn w:val="DefaultParagraphFont"/>
    <w:uiPriority w:val="99"/>
    <w:semiHidden/>
    <w:unhideWhenUsed/>
    <w:rsid w:val="00B73F98"/>
    <w:rPr>
      <w:color w:val="605E5C"/>
      <w:shd w:val="clear" w:color="auto" w:fill="E1DFDD"/>
    </w:rPr>
  </w:style>
  <w:style w:type="paragraph" w:styleId="Header">
    <w:name w:val="header"/>
    <w:basedOn w:val="Normal"/>
    <w:link w:val="HeaderChar"/>
    <w:uiPriority w:val="99"/>
    <w:unhideWhenUsed/>
    <w:rsid w:val="00B71D8E"/>
    <w:pPr>
      <w:tabs>
        <w:tab w:val="center" w:pos="4513"/>
        <w:tab w:val="right" w:pos="9026"/>
      </w:tabs>
    </w:pPr>
  </w:style>
  <w:style w:type="character" w:customStyle="1" w:styleId="HeaderChar">
    <w:name w:val="Header Char"/>
    <w:basedOn w:val="DefaultParagraphFont"/>
    <w:link w:val="Header"/>
    <w:uiPriority w:val="99"/>
    <w:rsid w:val="00B71D8E"/>
    <w:rPr>
      <w:rFonts w:ascii="Times New Roman" w:eastAsia="Times New Roman" w:hAnsi="Times New Roman" w:cs="Times New Roman"/>
    </w:rPr>
  </w:style>
  <w:style w:type="paragraph" w:styleId="Footer">
    <w:name w:val="footer"/>
    <w:basedOn w:val="Normal"/>
    <w:link w:val="FooterChar"/>
    <w:uiPriority w:val="99"/>
    <w:unhideWhenUsed/>
    <w:rsid w:val="00B71D8E"/>
    <w:pPr>
      <w:tabs>
        <w:tab w:val="center" w:pos="4513"/>
        <w:tab w:val="right" w:pos="9026"/>
      </w:tabs>
    </w:pPr>
  </w:style>
  <w:style w:type="character" w:customStyle="1" w:styleId="FooterChar">
    <w:name w:val="Footer Char"/>
    <w:basedOn w:val="DefaultParagraphFont"/>
    <w:link w:val="Footer"/>
    <w:uiPriority w:val="99"/>
    <w:rsid w:val="00B71D8E"/>
    <w:rPr>
      <w:rFonts w:ascii="Times New Roman" w:eastAsia="Times New Roman" w:hAnsi="Times New Roman" w:cs="Times New Roman"/>
    </w:rPr>
  </w:style>
  <w:style w:type="paragraph" w:styleId="NoSpacing">
    <w:name w:val="No Spacing"/>
    <w:link w:val="NoSpacingChar"/>
    <w:uiPriority w:val="1"/>
    <w:qFormat/>
    <w:rsid w:val="005553B2"/>
    <w:pPr>
      <w:widowControl/>
      <w:autoSpaceDE/>
      <w:autoSpaceDN/>
    </w:pPr>
    <w:rPr>
      <w:rFonts w:eastAsiaTheme="minorEastAsia"/>
    </w:rPr>
  </w:style>
  <w:style w:type="character" w:customStyle="1" w:styleId="NoSpacingChar">
    <w:name w:val="No Spacing Char"/>
    <w:basedOn w:val="DefaultParagraphFont"/>
    <w:link w:val="NoSpacing"/>
    <w:uiPriority w:val="1"/>
    <w:rsid w:val="005553B2"/>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sistemamanagement.com" TargetMode="Externa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hyperlink" Target="http://www.sistemamanagem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1288</Words>
  <Characters>7345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ISOSPERU-43</dc:creator>
  <cp:lastModifiedBy>QUALITY SISTEMA</cp:lastModifiedBy>
  <cp:revision>7</cp:revision>
  <dcterms:created xsi:type="dcterms:W3CDTF">2023-04-06T09:25:00Z</dcterms:created>
  <dcterms:modified xsi:type="dcterms:W3CDTF">2025-04-21T07:52:00Z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2020-08-28T00:00:00Z</vt:filetime>
  </property>
  <property fmtid="{D5CDD505-2E9C-101B-9397-08002B2CF9AE}" pid="3" name="Creator">
    <vt:lpwstr>Microsoft® Word 2016</vt:lpwstr>
  </property>
  <property fmtid="{D5CDD505-2E9C-101B-9397-08002B2CF9AE}" pid="4" name="LastSaved">
    <vt:filetime>2023-04-06T00:00:00Z</vt:filetime>
  </property>
</Properties>
</file>